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547493F1" w14:textId="11A77D8D" w:rsidR="000E49A4" w:rsidRPr="00D77A20" w:rsidRDefault="000E49A4" w:rsidP="003D330C">
      <w:pPr>
        <w:spacing w:line="240" w:lineRule="auto"/>
        <w:rPr>
          <w:rFonts w:ascii="Calibri" w:eastAsia="Calibri" w:hAnsi="Calibri" w:cs="Calibri"/>
        </w:rPr>
      </w:pPr>
      <w:r w:rsidRPr="00D77A20">
        <w:rPr>
          <w:rFonts w:ascii="Calibri" w:eastAsia="Calibri" w:hAnsi="Calibri" w:cs="Calibri"/>
          <w:b/>
          <w:u w:val="single"/>
        </w:rPr>
        <w:t>Unit Essential Question</w:t>
      </w:r>
      <w:r w:rsidRPr="00D77A20">
        <w:rPr>
          <w:rFonts w:ascii="Calibri" w:eastAsia="Calibri" w:hAnsi="Calibri" w:cs="Calibri"/>
          <w:b/>
        </w:rPr>
        <w:t xml:space="preserve">: </w:t>
      </w:r>
      <w:r w:rsidR="00565250" w:rsidRPr="00D77A20">
        <w:rPr>
          <w:rFonts w:ascii="Calibri" w:hAnsi="Calibri" w:cs="Times New Roman"/>
          <w:i/>
        </w:rPr>
        <w:t>How do our bodies produce and use the energy needed to move objects?</w:t>
      </w:r>
    </w:p>
    <w:p w14:paraId="37622422" w14:textId="77777777" w:rsidR="00BA209A" w:rsidRPr="00D77A20" w:rsidRDefault="00BA209A" w:rsidP="003D330C">
      <w:pPr>
        <w:spacing w:line="240" w:lineRule="auto"/>
        <w:rPr>
          <w:rFonts w:ascii="Calibri" w:eastAsia="Calibri" w:hAnsi="Calibri" w:cs="Calibri"/>
          <w:i/>
        </w:rPr>
      </w:pPr>
    </w:p>
    <w:p w14:paraId="4F980AC6" w14:textId="77777777" w:rsidR="00C84577" w:rsidRPr="00D77A20" w:rsidRDefault="00C84577" w:rsidP="003D330C">
      <w:pPr>
        <w:tabs>
          <w:tab w:val="left" w:pos="6013"/>
        </w:tabs>
        <w:spacing w:line="240" w:lineRule="auto"/>
        <w:rPr>
          <w:rFonts w:ascii="Calibri" w:eastAsia="Calibri" w:hAnsi="Calibri" w:cs="Calibri"/>
          <w:b/>
          <w:u w:val="single"/>
        </w:rPr>
      </w:pPr>
      <w:r w:rsidRPr="00D77A20">
        <w:rPr>
          <w:rFonts w:ascii="Calibri" w:eastAsia="Calibri" w:hAnsi="Calibri" w:cs="Calibri"/>
          <w:b/>
          <w:u w:val="single"/>
        </w:rPr>
        <w:t>Introduction</w:t>
      </w:r>
    </w:p>
    <w:p w14:paraId="4372F48B" w14:textId="0FA998DC" w:rsidR="00C5482A" w:rsidRPr="000D1F0A" w:rsidRDefault="00F45BF3" w:rsidP="003D330C">
      <w:pPr>
        <w:tabs>
          <w:tab w:val="left" w:pos="6013"/>
        </w:tabs>
        <w:spacing w:line="240" w:lineRule="auto"/>
        <w:rPr>
          <w:rFonts w:ascii="Calibri" w:eastAsia="Calibri" w:hAnsi="Calibri" w:cs="Calibri"/>
        </w:rPr>
      </w:pPr>
      <w:r>
        <w:rPr>
          <w:rFonts w:ascii="Calibri" w:eastAsia="Calibri" w:hAnsi="Calibri" w:cs="Calibri"/>
        </w:rPr>
        <w:t xml:space="preserve">In the last task, students began to zoom in to explore the human body on a microscopic scale, discovering that as living things, we are made up of different types of cells. This task continues </w:t>
      </w:r>
      <w:r w:rsidR="00EB776B">
        <w:rPr>
          <w:rFonts w:ascii="Calibri" w:eastAsia="Calibri" w:hAnsi="Calibri" w:cs="Calibri"/>
        </w:rPr>
        <w:t>their exploration of the microscopic scale by diving into the function of a cell as a whole and the ways in which parts of the cell contribute to the function. This provides the final link for students to think about why their bodies are able to put objects in motion in different activities. By using and developing different types of models, students discover that there is a specific part of the cell that produces energy for the cell, allowing it to function. This is the energy that students eventually see in the movement of objects in their chosen activity for their culminating project.</w:t>
      </w:r>
    </w:p>
    <w:p w14:paraId="5F266920" w14:textId="77777777" w:rsidR="00734E9E" w:rsidRPr="00D77A20" w:rsidRDefault="00734E9E" w:rsidP="003D330C">
      <w:pPr>
        <w:spacing w:line="240" w:lineRule="auto"/>
        <w:rPr>
          <w:rFonts w:ascii="Calibri" w:eastAsia="Calibri" w:hAnsi="Calibri" w:cs="Calibri"/>
          <w:b/>
          <w:u w:val="single"/>
        </w:rPr>
      </w:pPr>
    </w:p>
    <w:p w14:paraId="3B780407" w14:textId="77777777" w:rsidR="000E49A4" w:rsidRPr="00D77A20" w:rsidRDefault="000E49A4" w:rsidP="003D330C">
      <w:pPr>
        <w:spacing w:after="120" w:line="240" w:lineRule="auto"/>
        <w:outlineLvl w:val="0"/>
        <w:rPr>
          <w:rFonts w:ascii="Calibri" w:eastAsia="Calibri" w:hAnsi="Calibri" w:cs="Calibri"/>
          <w:b/>
          <w:u w:val="single"/>
        </w:rPr>
      </w:pPr>
      <w:r w:rsidRPr="00D77A20">
        <w:rPr>
          <w:rFonts w:ascii="Calibri" w:eastAsia="Calibri" w:hAnsi="Calibri" w:cs="Calibri"/>
          <w:b/>
          <w:u w:val="single"/>
        </w:rPr>
        <w:t>Alignment Table</w:t>
      </w:r>
    </w:p>
    <w:tbl>
      <w:tblPr>
        <w:tblpPr w:leftFromText="180" w:rightFromText="180" w:vertAnchor="text" w:tblpX="108" w:tblpY="1"/>
        <w:tblOverlap w:val="never"/>
        <w:tblW w:w="100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80"/>
        <w:gridCol w:w="2538"/>
        <w:gridCol w:w="2430"/>
        <w:gridCol w:w="2250"/>
      </w:tblGrid>
      <w:tr w:rsidR="000E49A4" w:rsidRPr="00D77A20" w14:paraId="4C133833" w14:textId="77777777" w:rsidTr="00254D1F">
        <w:tc>
          <w:tcPr>
            <w:tcW w:w="2880" w:type="dxa"/>
          </w:tcPr>
          <w:p w14:paraId="063F4182" w14:textId="77777777" w:rsidR="000E49A4" w:rsidRPr="00D77A20" w:rsidRDefault="000E49A4" w:rsidP="003D330C">
            <w:pPr>
              <w:pStyle w:val="Normal11"/>
              <w:spacing w:line="240" w:lineRule="auto"/>
              <w:jc w:val="center"/>
              <w:rPr>
                <w:rFonts w:ascii="Calibri" w:hAnsi="Calibri" w:cs="Calibri"/>
                <w:b/>
              </w:rPr>
            </w:pPr>
            <w:r w:rsidRPr="00D77A20">
              <w:rPr>
                <w:rFonts w:ascii="Calibri" w:hAnsi="Calibri" w:cs="Calibri"/>
                <w:b/>
              </w:rPr>
              <w:t>Performance Expectations</w:t>
            </w:r>
          </w:p>
        </w:tc>
        <w:tc>
          <w:tcPr>
            <w:tcW w:w="2538" w:type="dxa"/>
          </w:tcPr>
          <w:p w14:paraId="43C0DE36" w14:textId="77777777" w:rsidR="000E49A4" w:rsidRPr="00D77A20" w:rsidRDefault="000E49A4" w:rsidP="003D330C">
            <w:pPr>
              <w:pStyle w:val="Normal11"/>
              <w:spacing w:line="240" w:lineRule="auto"/>
              <w:jc w:val="center"/>
              <w:rPr>
                <w:rFonts w:ascii="Calibri" w:hAnsi="Calibri" w:cs="Calibri"/>
                <w:b/>
              </w:rPr>
            </w:pPr>
            <w:r w:rsidRPr="00D77A20">
              <w:rPr>
                <w:rFonts w:ascii="Calibri" w:hAnsi="Calibri" w:cs="Calibri"/>
                <w:b/>
              </w:rPr>
              <w:t>Science and Engineering Practices</w:t>
            </w:r>
          </w:p>
        </w:tc>
        <w:tc>
          <w:tcPr>
            <w:tcW w:w="2430" w:type="dxa"/>
          </w:tcPr>
          <w:p w14:paraId="59198A1E" w14:textId="77777777" w:rsidR="000E49A4" w:rsidRPr="00D77A20" w:rsidRDefault="000E49A4" w:rsidP="003D330C">
            <w:pPr>
              <w:pStyle w:val="Normal11"/>
              <w:spacing w:line="240" w:lineRule="auto"/>
              <w:jc w:val="center"/>
              <w:rPr>
                <w:rFonts w:ascii="Calibri" w:hAnsi="Calibri" w:cs="Calibri"/>
                <w:b/>
              </w:rPr>
            </w:pPr>
            <w:r w:rsidRPr="00D77A20">
              <w:rPr>
                <w:rFonts w:ascii="Calibri" w:hAnsi="Calibri" w:cs="Calibri"/>
                <w:b/>
              </w:rPr>
              <w:t>Disciplinary Core Ideas</w:t>
            </w:r>
          </w:p>
        </w:tc>
        <w:tc>
          <w:tcPr>
            <w:tcW w:w="2250" w:type="dxa"/>
          </w:tcPr>
          <w:p w14:paraId="43D48C32" w14:textId="77777777" w:rsidR="000E49A4" w:rsidRPr="00D77A20" w:rsidRDefault="000E49A4" w:rsidP="003D330C">
            <w:pPr>
              <w:pStyle w:val="Normal11"/>
              <w:spacing w:line="240" w:lineRule="auto"/>
              <w:jc w:val="center"/>
              <w:rPr>
                <w:rFonts w:ascii="Calibri" w:hAnsi="Calibri" w:cs="Calibri"/>
                <w:b/>
              </w:rPr>
            </w:pPr>
            <w:r w:rsidRPr="00D77A20">
              <w:rPr>
                <w:rFonts w:ascii="Calibri" w:hAnsi="Calibri" w:cs="Calibri"/>
                <w:b/>
              </w:rPr>
              <w:t>Crosscutting Concepts</w:t>
            </w:r>
          </w:p>
        </w:tc>
      </w:tr>
      <w:tr w:rsidR="006F55B3" w:rsidRPr="00D77A20" w14:paraId="4D50DF97" w14:textId="77777777" w:rsidTr="00254D1F">
        <w:tc>
          <w:tcPr>
            <w:tcW w:w="2880" w:type="dxa"/>
          </w:tcPr>
          <w:p w14:paraId="556078C4" w14:textId="0C3A90D0" w:rsidR="006F55B3" w:rsidRPr="006F55B3" w:rsidRDefault="006F55B3" w:rsidP="003D330C">
            <w:pPr>
              <w:pStyle w:val="Normal11"/>
              <w:spacing w:line="240" w:lineRule="auto"/>
              <w:rPr>
                <w:rFonts w:ascii="Calibri" w:hAnsi="Calibri" w:cs="Calibri"/>
                <w:b/>
              </w:rPr>
            </w:pPr>
            <w:r w:rsidRPr="006F55B3">
              <w:rPr>
                <w:rFonts w:ascii="Calibri" w:hAnsi="Calibri"/>
                <w:b/>
                <w:bCs/>
              </w:rPr>
              <w:t xml:space="preserve">MS-LS1-2. </w:t>
            </w:r>
            <w:r w:rsidRPr="00F45BF3">
              <w:rPr>
                <w:rFonts w:ascii="Calibri" w:eastAsia="Times New Roman" w:hAnsi="Calibri" w:cs="Times New Roman"/>
                <w:b/>
                <w:bCs/>
                <w:color w:val="auto"/>
              </w:rPr>
              <w:t>Develop and use a model to describe</w:t>
            </w:r>
            <w:r w:rsidRPr="00F45BF3">
              <w:rPr>
                <w:rFonts w:ascii="Calibri" w:eastAsia="Times New Roman" w:hAnsi="Calibri" w:cs="Times New Roman"/>
                <w:b/>
                <w:bCs/>
                <w:color w:val="auto"/>
                <w:shd w:val="clear" w:color="auto" w:fill="FFFFFF"/>
              </w:rPr>
              <w:t> </w:t>
            </w:r>
            <w:r w:rsidRPr="00F45BF3">
              <w:rPr>
                <w:rFonts w:ascii="Calibri" w:eastAsia="Times New Roman" w:hAnsi="Calibri" w:cs="Times New Roman"/>
                <w:b/>
                <w:bCs/>
                <w:color w:val="auto"/>
              </w:rPr>
              <w:t>the function of a cell as a whole and ways the parts of cells contribute to the function</w:t>
            </w:r>
            <w:r w:rsidRPr="006F55B3">
              <w:rPr>
                <w:rFonts w:ascii="Calibri" w:eastAsia="Times New Roman" w:hAnsi="Calibri" w:cs="Times New Roman"/>
                <w:b/>
                <w:bCs/>
                <w:color w:val="333333"/>
              </w:rPr>
              <w:t>. </w:t>
            </w:r>
            <w:r w:rsidRPr="006F55B3">
              <w:rPr>
                <w:rFonts w:ascii="Calibri" w:eastAsia="Times New Roman" w:hAnsi="Calibri" w:cs="Times New Roman"/>
                <w:color w:val="DD0000"/>
              </w:rPr>
              <w:t>[Clarification Statement: Emphasis is on the cell functioning as a whole system and the primary role of identified parts of the cell, specifically the nucleus, chloroplasts, mitochondria, cell membrane, and cell wall.] [</w:t>
            </w:r>
            <w:r w:rsidRPr="006F55B3">
              <w:rPr>
                <w:rFonts w:ascii="Calibri" w:eastAsia="Times New Roman" w:hAnsi="Calibri" w:cs="Times New Roman"/>
                <w:i/>
                <w:iCs/>
                <w:color w:val="DD0000"/>
              </w:rPr>
              <w:t>Assessment Boundary: Assessment of organelle structure/function relationships is limited to the cell wall and cell membrane. Assessment of the function of the other organelles is limited to their relationship to the whole cell. Assessment does not include the biochemical function of cells or cell parts.</w:t>
            </w:r>
            <w:r w:rsidRPr="006F55B3">
              <w:rPr>
                <w:rFonts w:ascii="Calibri" w:eastAsia="Times New Roman" w:hAnsi="Calibri" w:cs="Times New Roman"/>
                <w:color w:val="DD0000"/>
              </w:rPr>
              <w:t>]</w:t>
            </w:r>
          </w:p>
        </w:tc>
        <w:tc>
          <w:tcPr>
            <w:tcW w:w="2538" w:type="dxa"/>
          </w:tcPr>
          <w:p w14:paraId="3DD23A5A" w14:textId="77777777" w:rsidR="006F55B3" w:rsidRPr="006F55B3" w:rsidRDefault="006F55B3" w:rsidP="003D330C">
            <w:pPr>
              <w:spacing w:line="240" w:lineRule="auto"/>
              <w:rPr>
                <w:rFonts w:ascii="Calibri" w:hAnsi="Calibri" w:cs="Times New Roman"/>
              </w:rPr>
            </w:pPr>
            <w:r w:rsidRPr="006F55B3">
              <w:rPr>
                <w:rFonts w:ascii="Calibri" w:hAnsi="Calibri" w:cs="Times New Roman"/>
                <w:b/>
              </w:rPr>
              <w:t>Developing and Using Models</w:t>
            </w:r>
          </w:p>
          <w:p w14:paraId="451570C7" w14:textId="77777777" w:rsidR="006F55B3" w:rsidRPr="006F55B3" w:rsidRDefault="006F55B3" w:rsidP="003D330C">
            <w:pPr>
              <w:numPr>
                <w:ilvl w:val="0"/>
                <w:numId w:val="30"/>
              </w:numPr>
              <w:pBdr>
                <w:top w:val="nil"/>
                <w:left w:val="nil"/>
                <w:bottom w:val="nil"/>
                <w:right w:val="nil"/>
                <w:between w:val="nil"/>
              </w:pBdr>
              <w:spacing w:line="240" w:lineRule="auto"/>
              <w:ind w:left="300"/>
              <w:rPr>
                <w:rFonts w:ascii="Calibri" w:hAnsi="Calibri" w:cs="Times New Roman"/>
              </w:rPr>
            </w:pPr>
            <w:r w:rsidRPr="006F55B3">
              <w:rPr>
                <w:rFonts w:ascii="Calibri" w:hAnsi="Calibri" w:cs="Times New Roman"/>
              </w:rPr>
              <w:t>Develop and use a model to describe phenomena.</w:t>
            </w:r>
          </w:p>
          <w:p w14:paraId="7105D4DD" w14:textId="77777777" w:rsidR="006F55B3" w:rsidRPr="006F55B3" w:rsidRDefault="006F55B3" w:rsidP="003D330C">
            <w:pPr>
              <w:pStyle w:val="Normal11"/>
              <w:spacing w:line="240" w:lineRule="auto"/>
              <w:jc w:val="center"/>
              <w:rPr>
                <w:rFonts w:ascii="Calibri" w:hAnsi="Calibri" w:cs="Calibri"/>
                <w:b/>
              </w:rPr>
            </w:pPr>
          </w:p>
        </w:tc>
        <w:tc>
          <w:tcPr>
            <w:tcW w:w="2430" w:type="dxa"/>
          </w:tcPr>
          <w:p w14:paraId="6F494569" w14:textId="77777777" w:rsidR="006F55B3" w:rsidRPr="006F55B3" w:rsidRDefault="006F55B3" w:rsidP="003D330C">
            <w:pPr>
              <w:spacing w:line="240" w:lineRule="auto"/>
              <w:rPr>
                <w:rFonts w:ascii="Calibri" w:eastAsia="Times New Roman" w:hAnsi="Calibri" w:cs="Times New Roman"/>
                <w:color w:val="333333"/>
              </w:rPr>
            </w:pPr>
            <w:r w:rsidRPr="006F55B3">
              <w:rPr>
                <w:rFonts w:ascii="Calibri" w:hAnsi="Calibri" w:cs="Times New Roman"/>
                <w:b/>
              </w:rPr>
              <w:t>LS1.A: Structure and Function</w:t>
            </w:r>
          </w:p>
          <w:p w14:paraId="07C41514" w14:textId="68F8C494" w:rsidR="006F55B3" w:rsidRPr="006F55B3" w:rsidRDefault="006F55B3" w:rsidP="003D330C">
            <w:pPr>
              <w:pStyle w:val="Normal11"/>
              <w:spacing w:line="240" w:lineRule="auto"/>
              <w:ind w:left="270"/>
              <w:rPr>
                <w:rFonts w:ascii="Calibri" w:hAnsi="Calibri" w:cs="Calibri"/>
                <w:b/>
              </w:rPr>
            </w:pPr>
            <w:r w:rsidRPr="006F55B3">
              <w:rPr>
                <w:rFonts w:ascii="Calibri" w:eastAsia="Times New Roman" w:hAnsi="Calibri" w:cs="Times New Roman"/>
              </w:rPr>
              <w:t>Within cells, special structures are responsible for particular functions, and the cell membrane forms the boundary that controls what enters and leaves the cell.</w:t>
            </w:r>
          </w:p>
        </w:tc>
        <w:tc>
          <w:tcPr>
            <w:tcW w:w="2250" w:type="dxa"/>
          </w:tcPr>
          <w:p w14:paraId="2A9A5049" w14:textId="77777777" w:rsidR="006F55B3" w:rsidRPr="006F55B3" w:rsidRDefault="006F55B3" w:rsidP="003D330C">
            <w:pPr>
              <w:spacing w:line="240" w:lineRule="auto"/>
              <w:rPr>
                <w:rFonts w:ascii="Calibri" w:hAnsi="Calibri" w:cs="Times New Roman"/>
                <w:b/>
              </w:rPr>
            </w:pPr>
            <w:r w:rsidRPr="006F55B3">
              <w:rPr>
                <w:rFonts w:ascii="Calibri" w:hAnsi="Calibri" w:cs="Times New Roman"/>
                <w:b/>
              </w:rPr>
              <w:t>Structure and Function</w:t>
            </w:r>
          </w:p>
          <w:p w14:paraId="7D06D748" w14:textId="77777777" w:rsidR="006F55B3" w:rsidRPr="006F55B3" w:rsidRDefault="006F55B3" w:rsidP="003D330C">
            <w:pPr>
              <w:numPr>
                <w:ilvl w:val="0"/>
                <w:numId w:val="43"/>
              </w:numPr>
              <w:pBdr>
                <w:top w:val="nil"/>
                <w:left w:val="nil"/>
                <w:bottom w:val="nil"/>
                <w:right w:val="nil"/>
                <w:between w:val="nil"/>
              </w:pBdr>
              <w:spacing w:line="240" w:lineRule="auto"/>
              <w:ind w:left="300"/>
              <w:rPr>
                <w:rFonts w:ascii="Calibri" w:hAnsi="Calibri" w:cs="Times New Roman"/>
                <w:color w:val="333333"/>
              </w:rPr>
            </w:pPr>
            <w:r w:rsidRPr="006F55B3">
              <w:rPr>
                <w:rFonts w:ascii="Calibri" w:eastAsia="Times New Roman" w:hAnsi="Calibri" w:cs="Times New Roman"/>
              </w:rPr>
              <w:t>Complex and microscopic structures and systems can be visualized, modeled, and used to describe how their function depends on the relationships among its parts, therefore complex natural structures/systems can be analyzed to determine how they function.</w:t>
            </w:r>
          </w:p>
          <w:p w14:paraId="08695E3C" w14:textId="0675B2DA" w:rsidR="006F55B3" w:rsidRPr="006F55B3" w:rsidRDefault="006F55B3" w:rsidP="003D330C">
            <w:pPr>
              <w:pStyle w:val="NormalWeb"/>
              <w:spacing w:before="0" w:beforeAutospacing="0" w:after="0" w:afterAutospacing="0"/>
              <w:textAlignment w:val="baseline"/>
              <w:rPr>
                <w:rFonts w:ascii="Calibri" w:hAnsi="Calibri" w:cs="Calibri"/>
                <w:b/>
                <w:sz w:val="22"/>
                <w:szCs w:val="22"/>
              </w:rPr>
            </w:pPr>
          </w:p>
        </w:tc>
      </w:tr>
      <w:tr w:rsidR="004E4297" w:rsidRPr="00D77A20" w14:paraId="0709FCE2" w14:textId="77777777" w:rsidTr="00734096">
        <w:tc>
          <w:tcPr>
            <w:tcW w:w="10098" w:type="dxa"/>
            <w:gridSpan w:val="4"/>
          </w:tcPr>
          <w:p w14:paraId="58002F27" w14:textId="3BEB2AC0" w:rsidR="00093C2E" w:rsidRPr="00D77A20" w:rsidRDefault="00093C2E" w:rsidP="003D330C">
            <w:pPr>
              <w:tabs>
                <w:tab w:val="left" w:pos="6013"/>
              </w:tabs>
              <w:spacing w:line="240" w:lineRule="auto"/>
              <w:rPr>
                <w:rFonts w:ascii="Calibri" w:eastAsia="Calibri" w:hAnsi="Calibri" w:cs="Calibri"/>
                <w:b/>
              </w:rPr>
            </w:pPr>
            <w:r w:rsidRPr="00D77A20">
              <w:rPr>
                <w:rFonts w:ascii="Calibri" w:eastAsia="Calibri" w:hAnsi="Calibri" w:cs="Calibri"/>
                <w:b/>
              </w:rPr>
              <w:t xml:space="preserve">Equity and </w:t>
            </w:r>
            <w:proofErr w:type="spellStart"/>
            <w:r w:rsidRPr="00D77A20">
              <w:rPr>
                <w:rFonts w:ascii="Calibri" w:eastAsia="Calibri" w:hAnsi="Calibri" w:cs="Calibri"/>
                <w:b/>
              </w:rPr>
              <w:t>Groupwor</w:t>
            </w:r>
            <w:r w:rsidR="007A4269" w:rsidRPr="00D77A20">
              <w:rPr>
                <w:rFonts w:ascii="Calibri" w:eastAsia="Calibri" w:hAnsi="Calibri" w:cs="Calibri"/>
                <w:b/>
              </w:rPr>
              <w:t>k</w:t>
            </w:r>
            <w:proofErr w:type="spellEnd"/>
          </w:p>
          <w:p w14:paraId="4456164D" w14:textId="628D5D5D" w:rsidR="00093C2E" w:rsidRPr="00D77A20" w:rsidRDefault="00FA7F03" w:rsidP="003D330C">
            <w:pPr>
              <w:pStyle w:val="ListParagraph"/>
              <w:numPr>
                <w:ilvl w:val="0"/>
                <w:numId w:val="2"/>
              </w:numPr>
              <w:tabs>
                <w:tab w:val="left" w:pos="6013"/>
              </w:tabs>
              <w:spacing w:line="240" w:lineRule="auto"/>
              <w:rPr>
                <w:rFonts w:ascii="Calibri" w:eastAsia="Calibri" w:hAnsi="Calibri" w:cs="Calibri"/>
              </w:rPr>
            </w:pPr>
            <w:r w:rsidRPr="00D77A20">
              <w:rPr>
                <w:rFonts w:ascii="Calibri" w:eastAsia="Calibri" w:hAnsi="Calibri" w:cs="Calibri"/>
              </w:rPr>
              <w:t xml:space="preserve">Discuss </w:t>
            </w:r>
            <w:r w:rsidR="00846CCA">
              <w:rPr>
                <w:rFonts w:ascii="Calibri" w:eastAsia="Calibri" w:hAnsi="Calibri" w:cs="Calibri"/>
              </w:rPr>
              <w:t>and compare models with a partner</w:t>
            </w:r>
            <w:r w:rsidRPr="00D77A20">
              <w:rPr>
                <w:rFonts w:ascii="Calibri" w:eastAsia="Calibri" w:hAnsi="Calibri" w:cs="Calibri"/>
              </w:rPr>
              <w:t>.</w:t>
            </w:r>
          </w:p>
          <w:p w14:paraId="0F55C888" w14:textId="77777777" w:rsidR="00983E0F" w:rsidRDefault="00FA7F03" w:rsidP="003D330C">
            <w:pPr>
              <w:pStyle w:val="ListParagraph"/>
              <w:numPr>
                <w:ilvl w:val="0"/>
                <w:numId w:val="2"/>
              </w:numPr>
              <w:tabs>
                <w:tab w:val="left" w:pos="6013"/>
              </w:tabs>
              <w:spacing w:line="240" w:lineRule="auto"/>
              <w:rPr>
                <w:rFonts w:ascii="Calibri" w:eastAsia="Calibri" w:hAnsi="Calibri" w:cs="Calibri"/>
              </w:rPr>
            </w:pPr>
            <w:r w:rsidRPr="00D77A20">
              <w:rPr>
                <w:rFonts w:ascii="Calibri" w:eastAsia="Calibri" w:hAnsi="Calibri" w:cs="Calibri"/>
              </w:rPr>
              <w:t xml:space="preserve">Participate </w:t>
            </w:r>
            <w:proofErr w:type="gramStart"/>
            <w:r w:rsidRPr="00D77A20">
              <w:rPr>
                <w:rFonts w:ascii="Calibri" w:eastAsia="Calibri" w:hAnsi="Calibri" w:cs="Calibri"/>
              </w:rPr>
              <w:t>in</w:t>
            </w:r>
            <w:r w:rsidR="00976A04">
              <w:rPr>
                <w:rFonts w:ascii="Calibri" w:eastAsia="Calibri" w:hAnsi="Calibri" w:cs="Calibri"/>
              </w:rPr>
              <w:t xml:space="preserve"> </w:t>
            </w:r>
            <w:r w:rsidR="00AE206A">
              <w:rPr>
                <w:rFonts w:ascii="Calibri" w:eastAsia="Calibri" w:hAnsi="Calibri" w:cs="Calibri"/>
              </w:rPr>
              <w:t>group</w:t>
            </w:r>
            <w:proofErr w:type="gramEnd"/>
            <w:r w:rsidRPr="00D77A20">
              <w:rPr>
                <w:rFonts w:ascii="Calibri" w:eastAsia="Calibri" w:hAnsi="Calibri" w:cs="Calibri"/>
              </w:rPr>
              <w:t xml:space="preserve"> </w:t>
            </w:r>
            <w:r w:rsidR="00976A04">
              <w:rPr>
                <w:rFonts w:ascii="Calibri" w:eastAsia="Calibri" w:hAnsi="Calibri" w:cs="Calibri"/>
              </w:rPr>
              <w:t xml:space="preserve">roles </w:t>
            </w:r>
            <w:r w:rsidR="00846CCA">
              <w:rPr>
                <w:rFonts w:ascii="Calibri" w:eastAsia="Calibri" w:hAnsi="Calibri" w:cs="Calibri"/>
              </w:rPr>
              <w:t>to analyze an analogy and come to consensus on matching terms</w:t>
            </w:r>
            <w:r w:rsidR="00AE206A">
              <w:rPr>
                <w:rFonts w:ascii="Calibri" w:eastAsia="Calibri" w:hAnsi="Calibri" w:cs="Calibri"/>
              </w:rPr>
              <w:t>.</w:t>
            </w:r>
          </w:p>
          <w:p w14:paraId="2696ECDF" w14:textId="68FABD8E" w:rsidR="00CF4DDE" w:rsidRPr="00AE206A" w:rsidRDefault="00CF4DDE" w:rsidP="003D330C">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Participate in a structured partner routine to give and receive feedback.</w:t>
            </w:r>
          </w:p>
        </w:tc>
      </w:tr>
      <w:tr w:rsidR="00254D1F" w:rsidRPr="00D77A20" w14:paraId="3866A7FE" w14:textId="77777777" w:rsidTr="00254D1F">
        <w:tc>
          <w:tcPr>
            <w:tcW w:w="10098" w:type="dxa"/>
            <w:gridSpan w:val="4"/>
          </w:tcPr>
          <w:p w14:paraId="2A29117F" w14:textId="77777777" w:rsidR="004E4297" w:rsidRPr="00D77A20" w:rsidRDefault="00254D1F" w:rsidP="003D330C">
            <w:pPr>
              <w:tabs>
                <w:tab w:val="left" w:pos="6013"/>
              </w:tabs>
              <w:spacing w:line="240" w:lineRule="auto"/>
              <w:rPr>
                <w:rFonts w:ascii="Calibri" w:eastAsia="Calibri" w:hAnsi="Calibri" w:cs="Calibri"/>
              </w:rPr>
            </w:pPr>
            <w:r w:rsidRPr="00D77A20">
              <w:rPr>
                <w:rFonts w:ascii="Calibri" w:eastAsia="Calibri" w:hAnsi="Calibri" w:cs="Calibri"/>
                <w:b/>
              </w:rPr>
              <w:lastRenderedPageBreak/>
              <w:t>Language</w:t>
            </w:r>
            <w:r w:rsidR="004E4297" w:rsidRPr="00D77A20">
              <w:rPr>
                <w:rFonts w:ascii="Calibri" w:eastAsia="Calibri" w:hAnsi="Calibri" w:cs="Calibri"/>
              </w:rPr>
              <w:t xml:space="preserve"> </w:t>
            </w:r>
          </w:p>
          <w:p w14:paraId="6C0A2F6F" w14:textId="7BAB4CE8" w:rsidR="00983E0F" w:rsidRDefault="00846CCA" w:rsidP="003D330C">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Compare and contrast different types of models.</w:t>
            </w:r>
          </w:p>
          <w:p w14:paraId="156A2CE5" w14:textId="5A1DE180" w:rsidR="00846CCA" w:rsidRPr="00D77A20" w:rsidRDefault="00846CCA" w:rsidP="003D330C">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Match scientific definitions to an analogy.</w:t>
            </w:r>
          </w:p>
          <w:p w14:paraId="6F4C7E84" w14:textId="1DFBF233" w:rsidR="00AE206A" w:rsidRPr="00846CCA" w:rsidRDefault="00846CCA" w:rsidP="003D330C">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Represent relationships in visual and written models.</w:t>
            </w:r>
          </w:p>
          <w:p w14:paraId="221C72A3" w14:textId="13309409" w:rsidR="004E2B96" w:rsidRPr="00E02A76" w:rsidRDefault="00AE206A" w:rsidP="003D330C">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 xml:space="preserve">Use the </w:t>
            </w:r>
            <w:r w:rsidR="00846CCA">
              <w:rPr>
                <w:rFonts w:ascii="Calibri" w:eastAsia="Calibri" w:hAnsi="Calibri" w:cs="Calibri"/>
              </w:rPr>
              <w:t>Stronger Clearer method to strengthen and clarify a model</w:t>
            </w:r>
            <w:r w:rsidR="00983E0F" w:rsidRPr="00D77A20">
              <w:rPr>
                <w:rFonts w:ascii="Calibri" w:eastAsia="Calibri" w:hAnsi="Calibri" w:cs="Calibri"/>
              </w:rPr>
              <w:t>.</w:t>
            </w:r>
          </w:p>
        </w:tc>
      </w:tr>
    </w:tbl>
    <w:p w14:paraId="7646DA9B" w14:textId="77777777" w:rsidR="00CF4DDE" w:rsidRDefault="00CF4DDE" w:rsidP="003D330C">
      <w:pPr>
        <w:spacing w:line="240" w:lineRule="auto"/>
        <w:rPr>
          <w:rFonts w:ascii="Calibri" w:eastAsia="Calibri" w:hAnsi="Calibri" w:cs="Calibri"/>
          <w:b/>
          <w:u w:val="single"/>
        </w:rPr>
      </w:pPr>
    </w:p>
    <w:p w14:paraId="766F3018" w14:textId="1AAFBC04" w:rsidR="00BA209A" w:rsidRPr="00D77A20" w:rsidRDefault="004477D9" w:rsidP="003D330C">
      <w:pPr>
        <w:spacing w:line="240" w:lineRule="auto"/>
        <w:rPr>
          <w:rFonts w:ascii="Calibri" w:eastAsia="Calibri" w:hAnsi="Calibri" w:cs="Calibri"/>
          <w:b/>
          <w:u w:val="single"/>
        </w:rPr>
      </w:pPr>
      <w:r w:rsidRPr="00D77A20">
        <w:rPr>
          <w:rFonts w:ascii="Calibri" w:eastAsia="Calibri" w:hAnsi="Calibri" w:cs="Calibri"/>
          <w:b/>
          <w:u w:val="single"/>
        </w:rPr>
        <w:t>Learning Goals</w:t>
      </w:r>
    </w:p>
    <w:p w14:paraId="50030CD1" w14:textId="4DB6D37A" w:rsidR="00093C2E" w:rsidRPr="00D77A20" w:rsidRDefault="00093C2E" w:rsidP="003D330C">
      <w:pPr>
        <w:spacing w:line="240" w:lineRule="auto"/>
        <w:rPr>
          <w:rFonts w:ascii="Calibri" w:hAnsi="Calibri"/>
        </w:rPr>
      </w:pPr>
      <w:r w:rsidRPr="00D77A20">
        <w:rPr>
          <w:rFonts w:ascii="Calibri" w:eastAsia="Calibri" w:hAnsi="Calibri" w:cs="Calibri"/>
        </w:rPr>
        <w:t xml:space="preserve">This learning task </w:t>
      </w:r>
      <w:r w:rsidR="00120E79" w:rsidRPr="00D77A20">
        <w:rPr>
          <w:rFonts w:ascii="Calibri" w:eastAsia="Calibri" w:hAnsi="Calibri" w:cs="Calibri"/>
        </w:rPr>
        <w:t xml:space="preserve">asks students to </w:t>
      </w:r>
      <w:r w:rsidR="00CF72D6">
        <w:rPr>
          <w:rFonts w:ascii="Calibri" w:eastAsia="Calibri" w:hAnsi="Calibri" w:cs="Calibri"/>
        </w:rPr>
        <w:t>develop models to show how parts of a cell interact in order for the whole cell to function</w:t>
      </w:r>
      <w:r w:rsidRPr="00D77A20">
        <w:rPr>
          <w:rFonts w:ascii="Calibri" w:eastAsia="Calibri" w:hAnsi="Calibri" w:cs="Calibri"/>
        </w:rPr>
        <w:t>. More specifically, the purpose is to:</w:t>
      </w:r>
    </w:p>
    <w:p w14:paraId="200F8BAA" w14:textId="524A443B" w:rsidR="00093C2E" w:rsidRPr="00D77A20" w:rsidRDefault="00CF72D6" w:rsidP="003D330C">
      <w:pPr>
        <w:pStyle w:val="ListParagraph"/>
        <w:numPr>
          <w:ilvl w:val="0"/>
          <w:numId w:val="1"/>
        </w:numPr>
        <w:spacing w:line="240" w:lineRule="auto"/>
        <w:rPr>
          <w:rFonts w:ascii="Calibri" w:hAnsi="Calibri"/>
        </w:rPr>
      </w:pPr>
      <w:r>
        <w:rPr>
          <w:rFonts w:ascii="Calibri" w:eastAsia="Calibri" w:hAnsi="Calibri" w:cs="Calibri"/>
        </w:rPr>
        <w:t>Examine different types of models with a simple and familiar example.</w:t>
      </w:r>
    </w:p>
    <w:p w14:paraId="0F6DB527" w14:textId="507FBF8B" w:rsidR="00093C2E" w:rsidRPr="00D77A20" w:rsidRDefault="00CF72D6" w:rsidP="003D330C">
      <w:pPr>
        <w:pStyle w:val="ListParagraph"/>
        <w:numPr>
          <w:ilvl w:val="0"/>
          <w:numId w:val="1"/>
        </w:numPr>
        <w:spacing w:line="240" w:lineRule="auto"/>
        <w:rPr>
          <w:rFonts w:ascii="Calibri" w:hAnsi="Calibri"/>
        </w:rPr>
      </w:pPr>
      <w:r>
        <w:rPr>
          <w:rFonts w:ascii="Calibri" w:hAnsi="Calibri"/>
        </w:rPr>
        <w:t>Match new scientific definitions to an analogy for cell parts and function.</w:t>
      </w:r>
    </w:p>
    <w:p w14:paraId="7ECB5C13" w14:textId="198439FF" w:rsidR="00093C2E" w:rsidRPr="00D77A20" w:rsidRDefault="00CF72D6" w:rsidP="003D330C">
      <w:pPr>
        <w:pStyle w:val="ListParagraph"/>
        <w:numPr>
          <w:ilvl w:val="0"/>
          <w:numId w:val="1"/>
        </w:numPr>
        <w:spacing w:line="240" w:lineRule="auto"/>
        <w:rPr>
          <w:rFonts w:ascii="Calibri" w:hAnsi="Calibri"/>
        </w:rPr>
      </w:pPr>
      <w:r>
        <w:rPr>
          <w:rFonts w:ascii="Calibri" w:hAnsi="Calibri"/>
        </w:rPr>
        <w:t>Develop a visual model to show the relationships amongst cell parts.</w:t>
      </w:r>
    </w:p>
    <w:p w14:paraId="5A984CF9" w14:textId="3C4B4983" w:rsidR="00093C2E" w:rsidRPr="00D77A20" w:rsidRDefault="00CF72D6" w:rsidP="003D330C">
      <w:pPr>
        <w:pStyle w:val="ListParagraph"/>
        <w:numPr>
          <w:ilvl w:val="0"/>
          <w:numId w:val="1"/>
        </w:numPr>
        <w:spacing w:line="240" w:lineRule="auto"/>
        <w:rPr>
          <w:rFonts w:ascii="Calibri" w:hAnsi="Calibri"/>
        </w:rPr>
      </w:pPr>
      <w:r>
        <w:rPr>
          <w:rFonts w:ascii="Calibri" w:hAnsi="Calibri"/>
        </w:rPr>
        <w:t>Use the Stronger Clearer method to gather and receive feedback to improve their models.</w:t>
      </w:r>
    </w:p>
    <w:p w14:paraId="1FCDC0E7" w14:textId="799BDE6D" w:rsidR="00093C2E" w:rsidRPr="00D77A20" w:rsidRDefault="00093C2E" w:rsidP="003D330C">
      <w:pPr>
        <w:pStyle w:val="ListParagraph"/>
        <w:numPr>
          <w:ilvl w:val="0"/>
          <w:numId w:val="1"/>
        </w:numPr>
        <w:spacing w:line="240" w:lineRule="auto"/>
        <w:rPr>
          <w:rFonts w:ascii="Calibri" w:hAnsi="Calibri"/>
        </w:rPr>
      </w:pPr>
      <w:r w:rsidRPr="00D77A20">
        <w:rPr>
          <w:rFonts w:ascii="Calibri" w:hAnsi="Calibri"/>
        </w:rPr>
        <w:t>A</w:t>
      </w:r>
      <w:r w:rsidR="00841696" w:rsidRPr="00D77A20">
        <w:rPr>
          <w:rFonts w:ascii="Calibri" w:hAnsi="Calibri"/>
        </w:rPr>
        <w:t xml:space="preserve">pply knowledge of </w:t>
      </w:r>
      <w:r w:rsidR="001962DE">
        <w:rPr>
          <w:rFonts w:ascii="Calibri" w:hAnsi="Calibri"/>
        </w:rPr>
        <w:t>cells</w:t>
      </w:r>
      <w:r w:rsidR="00E02A76">
        <w:rPr>
          <w:rFonts w:ascii="Calibri" w:hAnsi="Calibri"/>
        </w:rPr>
        <w:t xml:space="preserve"> </w:t>
      </w:r>
      <w:r w:rsidR="00CF72D6">
        <w:rPr>
          <w:rFonts w:ascii="Calibri" w:hAnsi="Calibri"/>
        </w:rPr>
        <w:t>parts and function to explain where the energy in a moving object initially comes from</w:t>
      </w:r>
      <w:r w:rsidR="00112B4B" w:rsidRPr="00D77A20">
        <w:rPr>
          <w:rFonts w:ascii="Calibri" w:hAnsi="Calibri"/>
        </w:rPr>
        <w:t>.</w:t>
      </w:r>
    </w:p>
    <w:p w14:paraId="2AECDB75" w14:textId="5BF7A8E1" w:rsidR="00735814" w:rsidRPr="00D77A20" w:rsidRDefault="00735814" w:rsidP="003D330C">
      <w:pPr>
        <w:widowControl w:val="0"/>
        <w:spacing w:line="240" w:lineRule="auto"/>
        <w:ind w:right="-20"/>
        <w:rPr>
          <w:rFonts w:ascii="Calibri" w:hAnsi="Calibri" w:cs="Calibri"/>
        </w:rPr>
      </w:pPr>
    </w:p>
    <w:p w14:paraId="4732A63F" w14:textId="4BB8339D" w:rsidR="00680B5A" w:rsidRPr="00D77A20" w:rsidRDefault="00093C2E" w:rsidP="003D330C">
      <w:pPr>
        <w:tabs>
          <w:tab w:val="left" w:pos="6013"/>
        </w:tabs>
        <w:spacing w:line="240" w:lineRule="auto"/>
        <w:rPr>
          <w:rFonts w:ascii="Calibri" w:eastAsia="Calibri" w:hAnsi="Calibri" w:cs="Calibri"/>
          <w:b/>
          <w:u w:val="single"/>
        </w:rPr>
      </w:pPr>
      <w:r w:rsidRPr="00D77A20">
        <w:rPr>
          <w:rFonts w:ascii="Calibri" w:eastAsia="Calibri" w:hAnsi="Calibri" w:cs="Calibri"/>
          <w:b/>
          <w:u w:val="single"/>
        </w:rPr>
        <w:t xml:space="preserve">Content </w:t>
      </w:r>
      <w:r w:rsidR="00C84577" w:rsidRPr="00D77A20">
        <w:rPr>
          <w:rFonts w:ascii="Calibri" w:eastAsia="Calibri" w:hAnsi="Calibri" w:cs="Calibri"/>
          <w:b/>
          <w:u w:val="single"/>
        </w:rPr>
        <w:t>Background</w:t>
      </w:r>
      <w:r w:rsidRPr="00D77A20">
        <w:rPr>
          <w:rFonts w:ascii="Calibri" w:eastAsia="Calibri" w:hAnsi="Calibri" w:cs="Calibri"/>
          <w:b/>
          <w:u w:val="single"/>
        </w:rPr>
        <w:t xml:space="preserve"> for Teachers</w:t>
      </w:r>
    </w:p>
    <w:p w14:paraId="0995E19E" w14:textId="4792CA00" w:rsidR="00D544F7" w:rsidRDefault="003C1440" w:rsidP="00A31CC8">
      <w:pPr>
        <w:spacing w:line="240" w:lineRule="auto"/>
        <w:ind w:right="-36"/>
        <w:rPr>
          <w:rFonts w:ascii="Calibri" w:eastAsia="Calibri" w:hAnsi="Calibri" w:cs="Calibri"/>
        </w:rPr>
      </w:pPr>
      <w:r>
        <w:rPr>
          <w:rFonts w:ascii="Calibri" w:eastAsia="Calibri" w:hAnsi="Calibri" w:cs="Calibri"/>
        </w:rPr>
        <w:tab/>
        <w:t xml:space="preserve">In this task, </w:t>
      </w:r>
      <w:r w:rsidR="002507A4">
        <w:rPr>
          <w:rFonts w:ascii="Calibri" w:eastAsia="Calibri" w:hAnsi="Calibri" w:cs="Calibri"/>
        </w:rPr>
        <w:t xml:space="preserve">students learn about cell parts and their functions, </w:t>
      </w:r>
      <w:r w:rsidR="00DD7B48">
        <w:rPr>
          <w:rFonts w:ascii="Calibri" w:eastAsia="Calibri" w:hAnsi="Calibri" w:cs="Calibri"/>
        </w:rPr>
        <w:t>as well as</w:t>
      </w:r>
      <w:r w:rsidR="002507A4">
        <w:rPr>
          <w:rFonts w:ascii="Calibri" w:eastAsia="Calibri" w:hAnsi="Calibri" w:cs="Calibri"/>
        </w:rPr>
        <w:t xml:space="preserve"> how they contribute to the functioning of the cell as a whole</w:t>
      </w:r>
      <w:r>
        <w:rPr>
          <w:rFonts w:ascii="Calibri" w:eastAsia="Calibri" w:hAnsi="Calibri" w:cs="Calibri"/>
        </w:rPr>
        <w:t xml:space="preserve">. </w:t>
      </w:r>
      <w:r w:rsidR="002507A4">
        <w:rPr>
          <w:rFonts w:ascii="Calibri" w:eastAsia="Calibri" w:hAnsi="Calibri" w:cs="Calibri"/>
        </w:rPr>
        <w:t>While there are many different cell parts, this task focuses on three main ones: the nucleus, the mitochondria, and the cell membrane.</w:t>
      </w:r>
    </w:p>
    <w:p w14:paraId="6BA65E14" w14:textId="77777777" w:rsidR="00D544F7" w:rsidRDefault="00D544F7" w:rsidP="00A31CC8">
      <w:pPr>
        <w:spacing w:line="240" w:lineRule="auto"/>
        <w:ind w:right="-36"/>
        <w:rPr>
          <w:rFonts w:ascii="Calibri" w:eastAsia="Calibri" w:hAnsi="Calibri" w:cs="Calibri"/>
        </w:rPr>
      </w:pPr>
    </w:p>
    <w:p w14:paraId="68740DF0" w14:textId="3CF5363A" w:rsidR="00D544F7" w:rsidRDefault="002507A4" w:rsidP="00A31CC8">
      <w:pPr>
        <w:spacing w:line="240" w:lineRule="auto"/>
        <w:ind w:right="-36" w:firstLine="720"/>
        <w:rPr>
          <w:rFonts w:ascii="Calibri" w:eastAsia="Calibri" w:hAnsi="Calibri" w:cs="Calibri"/>
        </w:rPr>
      </w:pPr>
      <w:r>
        <w:rPr>
          <w:rFonts w:ascii="Calibri" w:eastAsia="Calibri" w:hAnsi="Calibri" w:cs="Calibri"/>
        </w:rPr>
        <w:t xml:space="preserve">The nucleus is one of the most important structures in the cell. It acts as the command center because it has all the instructions that decide what </w:t>
      </w:r>
      <w:r w:rsidR="00DD7B48">
        <w:rPr>
          <w:rFonts w:ascii="Calibri" w:eastAsia="Calibri" w:hAnsi="Calibri" w:cs="Calibri"/>
        </w:rPr>
        <w:t xml:space="preserve">protein </w:t>
      </w:r>
      <w:r>
        <w:rPr>
          <w:rFonts w:ascii="Calibri" w:eastAsia="Calibri" w:hAnsi="Calibri" w:cs="Calibri"/>
        </w:rPr>
        <w:t xml:space="preserve">products are made in the cell. These instructions are in the form of DNA. </w:t>
      </w:r>
      <w:r w:rsidR="00DD7B48">
        <w:rPr>
          <w:rFonts w:ascii="Calibri" w:eastAsia="Calibri" w:hAnsi="Calibri" w:cs="Calibri"/>
        </w:rPr>
        <w:t>V</w:t>
      </w:r>
      <w:r>
        <w:rPr>
          <w:rFonts w:ascii="Calibri" w:eastAsia="Calibri" w:hAnsi="Calibri" w:cs="Calibri"/>
        </w:rPr>
        <w:t xml:space="preserve">arious sections of the DNA can be </w:t>
      </w:r>
      <w:r w:rsidR="00DA6318">
        <w:rPr>
          <w:rFonts w:ascii="Calibri" w:eastAsia="Calibri" w:hAnsi="Calibri" w:cs="Calibri"/>
        </w:rPr>
        <w:t>copied</w:t>
      </w:r>
      <w:r w:rsidR="00B97E14">
        <w:rPr>
          <w:rFonts w:ascii="Calibri" w:eastAsia="Calibri" w:hAnsi="Calibri" w:cs="Calibri"/>
        </w:rPr>
        <w:t xml:space="preserve"> and sent out of the nucleus </w:t>
      </w:r>
      <w:r>
        <w:rPr>
          <w:rFonts w:ascii="Calibri" w:eastAsia="Calibri" w:hAnsi="Calibri" w:cs="Calibri"/>
        </w:rPr>
        <w:t>to the ribosomes</w:t>
      </w:r>
      <w:r w:rsidR="00B97E14">
        <w:rPr>
          <w:rFonts w:ascii="Calibri" w:eastAsia="Calibri" w:hAnsi="Calibri" w:cs="Calibri"/>
        </w:rPr>
        <w:t>, like recipes</w:t>
      </w:r>
      <w:r>
        <w:rPr>
          <w:rFonts w:ascii="Calibri" w:eastAsia="Calibri" w:hAnsi="Calibri" w:cs="Calibri"/>
        </w:rPr>
        <w:t xml:space="preserve">, where they are translated into protein products. These protein products may remain in the cell or </w:t>
      </w:r>
      <w:r w:rsidR="00B97E14">
        <w:rPr>
          <w:rFonts w:ascii="Calibri" w:eastAsia="Calibri" w:hAnsi="Calibri" w:cs="Calibri"/>
        </w:rPr>
        <w:t xml:space="preserve">may be </w:t>
      </w:r>
      <w:r>
        <w:rPr>
          <w:rFonts w:ascii="Calibri" w:eastAsia="Calibri" w:hAnsi="Calibri" w:cs="Calibri"/>
        </w:rPr>
        <w:t>sent out to other cells. Each type of cell creates different kinds of products.</w:t>
      </w:r>
    </w:p>
    <w:p w14:paraId="4B3C4317" w14:textId="77777777" w:rsidR="002507A4" w:rsidRDefault="002507A4" w:rsidP="00A31CC8">
      <w:pPr>
        <w:spacing w:line="240" w:lineRule="auto"/>
        <w:ind w:right="-36" w:firstLine="720"/>
        <w:rPr>
          <w:rFonts w:ascii="Calibri" w:eastAsia="Calibri" w:hAnsi="Calibri" w:cs="Calibri"/>
        </w:rPr>
      </w:pPr>
    </w:p>
    <w:p w14:paraId="69B8F3B2" w14:textId="262E197A" w:rsidR="002507A4" w:rsidRDefault="002507A4" w:rsidP="00A31CC8">
      <w:pPr>
        <w:spacing w:line="240" w:lineRule="auto"/>
        <w:ind w:right="-36" w:firstLine="720"/>
        <w:rPr>
          <w:rFonts w:ascii="Calibri" w:eastAsia="Calibri" w:hAnsi="Calibri" w:cs="Calibri"/>
        </w:rPr>
      </w:pPr>
      <w:r>
        <w:rPr>
          <w:rFonts w:ascii="Calibri" w:eastAsia="Calibri" w:hAnsi="Calibri" w:cs="Calibri"/>
        </w:rPr>
        <w:t xml:space="preserve">The </w:t>
      </w:r>
      <w:r w:rsidR="008458D3">
        <w:rPr>
          <w:rFonts w:ascii="Calibri" w:eastAsia="Calibri" w:hAnsi="Calibri" w:cs="Calibri"/>
        </w:rPr>
        <w:t>mitochondrion</w:t>
      </w:r>
      <w:r>
        <w:rPr>
          <w:rFonts w:ascii="Calibri" w:eastAsia="Calibri" w:hAnsi="Calibri" w:cs="Calibri"/>
        </w:rPr>
        <w:t xml:space="preserve"> is often referred to as the powerhouse</w:t>
      </w:r>
      <w:r w:rsidR="008458D3">
        <w:rPr>
          <w:rFonts w:ascii="Calibri" w:eastAsia="Calibri" w:hAnsi="Calibri" w:cs="Calibri"/>
        </w:rPr>
        <w:t xml:space="preserve"> of the cell because it produces the energy the cell needs</w:t>
      </w:r>
      <w:r w:rsidR="00B97E14">
        <w:rPr>
          <w:rFonts w:ascii="Calibri" w:eastAsia="Calibri" w:hAnsi="Calibri" w:cs="Calibri"/>
        </w:rPr>
        <w:t xml:space="preserve"> to function</w:t>
      </w:r>
      <w:r w:rsidR="008458D3">
        <w:rPr>
          <w:rFonts w:ascii="Calibri" w:eastAsia="Calibri" w:hAnsi="Calibri" w:cs="Calibri"/>
        </w:rPr>
        <w:t>. When a cell takes in food molecules, also known as sugar or glucose, it is the job of the mitochondrion to break these down into a form of energy the cell can use—ATP. This energy conversion process, known as cellular respiration, also requires oxygen and releases carbon dioxide and water as byproducts.</w:t>
      </w:r>
    </w:p>
    <w:p w14:paraId="22DC8E4C" w14:textId="77777777" w:rsidR="00D544F7" w:rsidRDefault="00D544F7" w:rsidP="00A31CC8">
      <w:pPr>
        <w:spacing w:line="240" w:lineRule="auto"/>
        <w:ind w:right="-36" w:firstLine="720"/>
        <w:rPr>
          <w:rFonts w:ascii="Calibri" w:eastAsia="Calibri" w:hAnsi="Calibri" w:cs="Calibri"/>
        </w:rPr>
      </w:pPr>
    </w:p>
    <w:p w14:paraId="3836FB93" w14:textId="751B91E0" w:rsidR="00FB35EB" w:rsidRDefault="008458D3" w:rsidP="00A31CC8">
      <w:pPr>
        <w:spacing w:line="240" w:lineRule="auto"/>
        <w:ind w:right="-36" w:firstLine="720"/>
        <w:rPr>
          <w:rFonts w:ascii="Calibri" w:eastAsia="Calibri" w:hAnsi="Calibri" w:cs="Calibri"/>
        </w:rPr>
      </w:pPr>
      <w:r>
        <w:rPr>
          <w:rFonts w:ascii="Calibri" w:eastAsia="Calibri" w:hAnsi="Calibri" w:cs="Calibri"/>
        </w:rPr>
        <w:t>The cell membrane is essential to both of the above cell parts. It holds in all the parts of the cell and acts as a gatekeeper for what materials can come into and out of the cell. For example, the cell membrane allows in the oxygen and sugar that the mitochondria needs to make energy. It also lets out the carbon dioxide and water that are produced in the mitochondria, as well as the protein products produced by the ribosomes.</w:t>
      </w:r>
    </w:p>
    <w:p w14:paraId="6F4C1736" w14:textId="77777777" w:rsidR="003B77BD" w:rsidRDefault="003B77BD" w:rsidP="00A31CC8">
      <w:pPr>
        <w:spacing w:line="240" w:lineRule="auto"/>
        <w:ind w:right="-36" w:firstLine="720"/>
        <w:rPr>
          <w:rFonts w:ascii="Calibri" w:eastAsia="Calibri" w:hAnsi="Calibri" w:cs="Calibri"/>
        </w:rPr>
      </w:pPr>
    </w:p>
    <w:p w14:paraId="552359CB" w14:textId="5DE88A78" w:rsidR="003B77BD" w:rsidRPr="009C3703" w:rsidRDefault="003B77BD" w:rsidP="00A31CC8">
      <w:pPr>
        <w:spacing w:line="240" w:lineRule="auto"/>
        <w:ind w:right="-36" w:firstLine="720"/>
        <w:rPr>
          <w:rFonts w:ascii="Calibri" w:eastAsia="Calibri" w:hAnsi="Calibri" w:cs="Calibri"/>
        </w:rPr>
      </w:pPr>
      <w:r>
        <w:rPr>
          <w:rFonts w:ascii="Calibri" w:eastAsia="Calibri" w:hAnsi="Calibri" w:cs="Calibri"/>
        </w:rPr>
        <w:t>Because this unit’s culminating project focuses on humans, we only emphasize the relevant animal cell parts. However, you may also choose to show examples of plant cells and point out the additional main cell parts in plant cells (cell wall and chloroplasts).</w:t>
      </w:r>
    </w:p>
    <w:p w14:paraId="63FAE491" w14:textId="77777777" w:rsidR="00F10E15" w:rsidRPr="00D77A20" w:rsidRDefault="00F10E15" w:rsidP="003D330C">
      <w:pPr>
        <w:tabs>
          <w:tab w:val="left" w:pos="6732"/>
        </w:tabs>
        <w:spacing w:line="240" w:lineRule="auto"/>
        <w:ind w:right="1058"/>
        <w:rPr>
          <w:rFonts w:ascii="Calibri" w:hAnsi="Calibri"/>
        </w:rPr>
      </w:pPr>
    </w:p>
    <w:p w14:paraId="232470EB" w14:textId="77777777" w:rsidR="008E0DC2" w:rsidRDefault="008E0DC2" w:rsidP="003D330C">
      <w:pPr>
        <w:tabs>
          <w:tab w:val="left" w:pos="6013"/>
        </w:tabs>
        <w:spacing w:line="240" w:lineRule="auto"/>
        <w:rPr>
          <w:rFonts w:ascii="Calibri" w:eastAsia="Calibri" w:hAnsi="Calibri" w:cs="Calibri"/>
          <w:b/>
          <w:u w:val="single"/>
        </w:rPr>
      </w:pPr>
    </w:p>
    <w:p w14:paraId="480CBC6A" w14:textId="77777777" w:rsidR="008E0DC2" w:rsidRDefault="008E0DC2" w:rsidP="003D330C">
      <w:pPr>
        <w:tabs>
          <w:tab w:val="left" w:pos="6013"/>
        </w:tabs>
        <w:spacing w:line="240" w:lineRule="auto"/>
        <w:rPr>
          <w:rFonts w:ascii="Calibri" w:eastAsia="Calibri" w:hAnsi="Calibri" w:cs="Calibri"/>
          <w:b/>
          <w:u w:val="single"/>
        </w:rPr>
      </w:pPr>
    </w:p>
    <w:p w14:paraId="137144AA" w14:textId="37955A6C" w:rsidR="00C84577" w:rsidRPr="00D77A20" w:rsidRDefault="00C84577" w:rsidP="003D330C">
      <w:pPr>
        <w:tabs>
          <w:tab w:val="left" w:pos="6013"/>
        </w:tabs>
        <w:spacing w:line="240" w:lineRule="auto"/>
        <w:rPr>
          <w:rFonts w:ascii="Calibri" w:hAnsi="Calibri" w:cs="Calibri"/>
        </w:rPr>
      </w:pPr>
      <w:r w:rsidRPr="00D77A20">
        <w:rPr>
          <w:rFonts w:ascii="Calibri" w:eastAsia="Calibri" w:hAnsi="Calibri" w:cs="Calibri"/>
          <w:b/>
          <w:u w:val="single"/>
        </w:rPr>
        <w:lastRenderedPageBreak/>
        <w:t>Academic Vocabulary</w:t>
      </w:r>
    </w:p>
    <w:p w14:paraId="5C494649" w14:textId="021A3537" w:rsidR="00AC72AB" w:rsidRDefault="00AC72AB" w:rsidP="003D330C">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Model</w:t>
      </w:r>
    </w:p>
    <w:p w14:paraId="182F0519" w14:textId="191D59B5" w:rsidR="001C6A80" w:rsidRDefault="00AC72AB" w:rsidP="003D330C">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Labeled Diagram</w:t>
      </w:r>
    </w:p>
    <w:p w14:paraId="29AF597C" w14:textId="2AF8789C" w:rsidR="001C6A80" w:rsidRDefault="00AC72AB" w:rsidP="003D330C">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Flowchart</w:t>
      </w:r>
    </w:p>
    <w:p w14:paraId="347E0217" w14:textId="0B05EBB4" w:rsidR="001C6A80" w:rsidRDefault="00AC72AB" w:rsidP="003D330C">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Mind Map</w:t>
      </w:r>
    </w:p>
    <w:p w14:paraId="6E7C2B00" w14:textId="6F765F0D" w:rsidR="001C6A80" w:rsidRDefault="00AC72AB" w:rsidP="003D330C">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Analogy</w:t>
      </w:r>
    </w:p>
    <w:p w14:paraId="594901DF" w14:textId="60D9A406" w:rsidR="00AC72AB" w:rsidRDefault="00AC72AB" w:rsidP="003D330C">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Cell Part</w:t>
      </w:r>
    </w:p>
    <w:p w14:paraId="7D301C92" w14:textId="39C5187B" w:rsidR="00AC72AB" w:rsidRDefault="00AC72AB" w:rsidP="003D330C">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Mitochondria</w:t>
      </w:r>
    </w:p>
    <w:p w14:paraId="1876561F" w14:textId="3F32CABD" w:rsidR="00AC72AB" w:rsidRDefault="00AC72AB" w:rsidP="003D330C">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Nucleus</w:t>
      </w:r>
    </w:p>
    <w:p w14:paraId="0ED291DF" w14:textId="6974781C" w:rsidR="00AC72AB" w:rsidRDefault="00AC72AB" w:rsidP="003D330C">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Cell Membrane</w:t>
      </w:r>
    </w:p>
    <w:p w14:paraId="1A988D61" w14:textId="4C83510F" w:rsidR="00AC72AB" w:rsidRDefault="00AC72AB" w:rsidP="003D330C">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Sugar</w:t>
      </w:r>
    </w:p>
    <w:p w14:paraId="3430BB04" w14:textId="64C986A9" w:rsidR="00AC72AB" w:rsidRDefault="00AC72AB" w:rsidP="003D330C">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Proteins</w:t>
      </w:r>
    </w:p>
    <w:p w14:paraId="223FF5E9" w14:textId="0AC9B06F" w:rsidR="00AC72AB" w:rsidRPr="00D77A20" w:rsidRDefault="00AC72AB" w:rsidP="003D330C">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Energy</w:t>
      </w:r>
    </w:p>
    <w:p w14:paraId="443C6E02" w14:textId="77777777" w:rsidR="00C84577" w:rsidRPr="00D77A20" w:rsidRDefault="00C84577" w:rsidP="003D330C">
      <w:pPr>
        <w:tabs>
          <w:tab w:val="left" w:pos="6013"/>
        </w:tabs>
        <w:spacing w:line="240" w:lineRule="auto"/>
        <w:rPr>
          <w:rFonts w:ascii="Calibri" w:eastAsia="Calibri" w:hAnsi="Calibri" w:cs="Calibri"/>
        </w:rPr>
      </w:pPr>
    </w:p>
    <w:p w14:paraId="5D551958" w14:textId="77777777" w:rsidR="00C84577" w:rsidRPr="00D77A20" w:rsidRDefault="00C84577" w:rsidP="003D330C">
      <w:pPr>
        <w:tabs>
          <w:tab w:val="left" w:pos="6013"/>
        </w:tabs>
        <w:spacing w:line="240" w:lineRule="auto"/>
        <w:rPr>
          <w:rFonts w:ascii="Calibri" w:eastAsia="Calibri" w:hAnsi="Calibri" w:cs="Calibri"/>
          <w:b/>
          <w:u w:val="single"/>
        </w:rPr>
      </w:pPr>
      <w:r w:rsidRPr="00D77A20">
        <w:rPr>
          <w:rFonts w:ascii="Calibri" w:eastAsia="Calibri" w:hAnsi="Calibri" w:cs="Calibri"/>
          <w:b/>
          <w:u w:val="single"/>
        </w:rPr>
        <w:t>Time Needed (Based on 45-Minute Periods)</w:t>
      </w:r>
    </w:p>
    <w:p w14:paraId="0FCE6394" w14:textId="6A553196" w:rsidR="00093C2E" w:rsidRPr="00D77A20" w:rsidRDefault="00AC72AB" w:rsidP="003D330C">
      <w:pPr>
        <w:tabs>
          <w:tab w:val="left" w:pos="6013"/>
        </w:tabs>
        <w:spacing w:line="240" w:lineRule="auto"/>
        <w:rPr>
          <w:rFonts w:ascii="Calibri" w:hAnsi="Calibri"/>
        </w:rPr>
      </w:pPr>
      <w:r>
        <w:rPr>
          <w:rFonts w:ascii="Calibri" w:hAnsi="Calibri"/>
        </w:rPr>
        <w:t>4</w:t>
      </w:r>
      <w:r w:rsidR="00093C2E" w:rsidRPr="00D77A20">
        <w:rPr>
          <w:rFonts w:ascii="Calibri" w:hAnsi="Calibri"/>
        </w:rPr>
        <w:t xml:space="preserve"> Days</w:t>
      </w:r>
    </w:p>
    <w:p w14:paraId="5F05E655" w14:textId="18F1CB64" w:rsidR="00805A5D" w:rsidRPr="00D77A20" w:rsidRDefault="00805A5D" w:rsidP="003D330C">
      <w:pPr>
        <w:pStyle w:val="ListParagraph"/>
        <w:numPr>
          <w:ilvl w:val="0"/>
          <w:numId w:val="2"/>
        </w:numPr>
        <w:tabs>
          <w:tab w:val="left" w:pos="6013"/>
        </w:tabs>
        <w:spacing w:line="240" w:lineRule="auto"/>
        <w:rPr>
          <w:rFonts w:ascii="Calibri" w:hAnsi="Calibri"/>
        </w:rPr>
      </w:pPr>
      <w:r w:rsidRPr="00D77A20">
        <w:rPr>
          <w:rFonts w:ascii="Calibri" w:hAnsi="Calibri"/>
        </w:rPr>
        <w:t>Engage: 0.5 period</w:t>
      </w:r>
    </w:p>
    <w:p w14:paraId="7BCEE2A7" w14:textId="7D46EBF4" w:rsidR="00093C2E" w:rsidRPr="00D77A20" w:rsidRDefault="00093C2E" w:rsidP="003D330C">
      <w:pPr>
        <w:pStyle w:val="ListParagraph"/>
        <w:numPr>
          <w:ilvl w:val="0"/>
          <w:numId w:val="2"/>
        </w:numPr>
        <w:tabs>
          <w:tab w:val="left" w:pos="6013"/>
        </w:tabs>
        <w:spacing w:line="240" w:lineRule="auto"/>
        <w:rPr>
          <w:rFonts w:ascii="Calibri" w:hAnsi="Calibri"/>
        </w:rPr>
      </w:pPr>
      <w:r w:rsidRPr="00D77A20">
        <w:rPr>
          <w:rFonts w:ascii="Calibri" w:hAnsi="Calibri"/>
        </w:rPr>
        <w:t>Explore</w:t>
      </w:r>
      <w:r w:rsidR="00AC72AB">
        <w:rPr>
          <w:rFonts w:ascii="Calibri" w:hAnsi="Calibri"/>
        </w:rPr>
        <w:t>: 0.5</w:t>
      </w:r>
      <w:r w:rsidR="00805A5D" w:rsidRPr="00D77A20">
        <w:rPr>
          <w:rFonts w:ascii="Calibri" w:hAnsi="Calibri"/>
        </w:rPr>
        <w:t xml:space="preserve"> </w:t>
      </w:r>
      <w:r w:rsidR="004D277F" w:rsidRPr="00D77A20">
        <w:rPr>
          <w:rFonts w:ascii="Calibri" w:hAnsi="Calibri"/>
        </w:rPr>
        <w:t>period</w:t>
      </w:r>
    </w:p>
    <w:p w14:paraId="2D5F9A6F" w14:textId="64770651" w:rsidR="00093C2E" w:rsidRPr="00D77A20" w:rsidRDefault="00AC72AB" w:rsidP="003D330C">
      <w:pPr>
        <w:pStyle w:val="ListParagraph"/>
        <w:numPr>
          <w:ilvl w:val="0"/>
          <w:numId w:val="2"/>
        </w:numPr>
        <w:tabs>
          <w:tab w:val="left" w:pos="6013"/>
        </w:tabs>
        <w:spacing w:line="240" w:lineRule="auto"/>
        <w:rPr>
          <w:rFonts w:ascii="Calibri" w:hAnsi="Calibri"/>
        </w:rPr>
      </w:pPr>
      <w:r>
        <w:rPr>
          <w:rFonts w:ascii="Calibri" w:hAnsi="Calibri"/>
        </w:rPr>
        <w:t>Explain: 1</w:t>
      </w:r>
      <w:r w:rsidR="00093C2E" w:rsidRPr="00D77A20">
        <w:rPr>
          <w:rFonts w:ascii="Calibri" w:hAnsi="Calibri"/>
        </w:rPr>
        <w:t xml:space="preserve"> period</w:t>
      </w:r>
    </w:p>
    <w:p w14:paraId="47B450DE" w14:textId="67E78FD7" w:rsidR="00093C2E" w:rsidRPr="00D77A20" w:rsidRDefault="00D544F7" w:rsidP="003D330C">
      <w:pPr>
        <w:pStyle w:val="ListParagraph"/>
        <w:numPr>
          <w:ilvl w:val="0"/>
          <w:numId w:val="2"/>
        </w:numPr>
        <w:tabs>
          <w:tab w:val="left" w:pos="6013"/>
        </w:tabs>
        <w:spacing w:line="240" w:lineRule="auto"/>
        <w:rPr>
          <w:rFonts w:ascii="Calibri" w:hAnsi="Calibri"/>
        </w:rPr>
      </w:pPr>
      <w:r>
        <w:rPr>
          <w:rFonts w:ascii="Calibri" w:hAnsi="Calibri"/>
        </w:rPr>
        <w:t xml:space="preserve">Elaborate: </w:t>
      </w:r>
      <w:r w:rsidR="00AC72AB">
        <w:rPr>
          <w:rFonts w:ascii="Calibri" w:hAnsi="Calibri"/>
        </w:rPr>
        <w:t>1</w:t>
      </w:r>
      <w:r w:rsidR="00805A5D" w:rsidRPr="00D77A20">
        <w:rPr>
          <w:rFonts w:ascii="Calibri" w:hAnsi="Calibri"/>
        </w:rPr>
        <w:t xml:space="preserve"> period</w:t>
      </w:r>
    </w:p>
    <w:p w14:paraId="6B8F257E" w14:textId="77777777" w:rsidR="00093C2E" w:rsidRPr="00D77A20" w:rsidRDefault="00093C2E" w:rsidP="003D330C">
      <w:pPr>
        <w:pStyle w:val="ListParagraph"/>
        <w:numPr>
          <w:ilvl w:val="0"/>
          <w:numId w:val="2"/>
        </w:numPr>
        <w:tabs>
          <w:tab w:val="left" w:pos="6013"/>
        </w:tabs>
        <w:spacing w:line="240" w:lineRule="auto"/>
        <w:rPr>
          <w:rFonts w:ascii="Calibri" w:hAnsi="Calibri"/>
        </w:rPr>
      </w:pPr>
      <w:r w:rsidRPr="00D77A20">
        <w:rPr>
          <w:rFonts w:ascii="Calibri" w:hAnsi="Calibri"/>
        </w:rPr>
        <w:t>Evaluate and Reflection: 1 period</w:t>
      </w:r>
    </w:p>
    <w:p w14:paraId="1B8D3685" w14:textId="77777777" w:rsidR="00C84577" w:rsidRPr="00D77A20" w:rsidRDefault="00C84577" w:rsidP="003D330C">
      <w:pPr>
        <w:widowControl w:val="0"/>
        <w:spacing w:line="240" w:lineRule="auto"/>
        <w:ind w:right="-20"/>
        <w:rPr>
          <w:rFonts w:ascii="Calibri" w:hAnsi="Calibri" w:cs="Calibri"/>
        </w:rPr>
      </w:pPr>
    </w:p>
    <w:p w14:paraId="5039C144" w14:textId="77777777" w:rsidR="00C84577" w:rsidRPr="00D77A20" w:rsidRDefault="00C84577" w:rsidP="003D330C">
      <w:pPr>
        <w:tabs>
          <w:tab w:val="left" w:pos="6013"/>
        </w:tabs>
        <w:spacing w:line="240" w:lineRule="auto"/>
        <w:rPr>
          <w:rFonts w:ascii="Calibri" w:hAnsi="Calibri" w:cs="Calibri"/>
        </w:rPr>
      </w:pPr>
      <w:r w:rsidRPr="00D77A20">
        <w:rPr>
          <w:rFonts w:ascii="Calibri" w:eastAsia="Calibri" w:hAnsi="Calibri" w:cs="Calibri"/>
          <w:b/>
          <w:u w:val="single"/>
        </w:rPr>
        <w:t>Materials</w:t>
      </w:r>
    </w:p>
    <w:p w14:paraId="4A57DE12" w14:textId="1DF8CC9A" w:rsidR="001E5FA9" w:rsidRPr="00D77A20" w:rsidRDefault="00074D82" w:rsidP="003D330C">
      <w:pPr>
        <w:pStyle w:val="ListParagraph"/>
        <w:numPr>
          <w:ilvl w:val="0"/>
          <w:numId w:val="3"/>
        </w:numPr>
        <w:tabs>
          <w:tab w:val="left" w:pos="6013"/>
        </w:tabs>
        <w:spacing w:line="240" w:lineRule="auto"/>
        <w:rPr>
          <w:rFonts w:ascii="Calibri" w:eastAsia="Calibri" w:hAnsi="Calibri" w:cs="Calibri"/>
        </w:rPr>
      </w:pPr>
      <w:r>
        <w:rPr>
          <w:rFonts w:ascii="Calibri" w:eastAsia="Calibri" w:hAnsi="Calibri" w:cs="Calibri"/>
        </w:rPr>
        <w:t>Unit 1, Task 5</w:t>
      </w:r>
      <w:r w:rsidR="00C84577" w:rsidRPr="00D77A20">
        <w:rPr>
          <w:rFonts w:ascii="Calibri" w:eastAsia="Calibri" w:hAnsi="Calibri" w:cs="Calibri"/>
        </w:rPr>
        <w:t xml:space="preserve"> Student Version</w:t>
      </w:r>
    </w:p>
    <w:p w14:paraId="43019730" w14:textId="27EF2E2F" w:rsidR="00093C2E" w:rsidRPr="00D77A20" w:rsidRDefault="00093C2E" w:rsidP="003D330C">
      <w:pPr>
        <w:tabs>
          <w:tab w:val="left" w:pos="6013"/>
        </w:tabs>
        <w:spacing w:line="240" w:lineRule="auto"/>
        <w:rPr>
          <w:rFonts w:ascii="Calibri" w:hAnsi="Calibri"/>
        </w:rPr>
      </w:pPr>
      <w:r w:rsidRPr="00D77A20">
        <w:rPr>
          <w:rFonts w:ascii="Calibri" w:hAnsi="Calibri"/>
        </w:rPr>
        <w:t>Explore</w:t>
      </w:r>
      <w:r w:rsidR="00794FDC" w:rsidRPr="00D77A20">
        <w:rPr>
          <w:rFonts w:ascii="Calibri" w:hAnsi="Calibri"/>
        </w:rPr>
        <w:t xml:space="preserve"> </w:t>
      </w:r>
    </w:p>
    <w:p w14:paraId="299C4C7C" w14:textId="229D5B5D" w:rsidR="001E5FA9" w:rsidRDefault="00CD3238" w:rsidP="003D330C">
      <w:pPr>
        <w:numPr>
          <w:ilvl w:val="0"/>
          <w:numId w:val="9"/>
        </w:numPr>
        <w:spacing w:line="240" w:lineRule="auto"/>
        <w:contextualSpacing/>
        <w:rPr>
          <w:rFonts w:ascii="Calibri" w:hAnsi="Calibri"/>
        </w:rPr>
      </w:pPr>
      <w:r>
        <w:rPr>
          <w:rFonts w:ascii="Calibri" w:hAnsi="Calibri"/>
          <w:i/>
        </w:rPr>
        <w:t>Cell Definition Cards</w:t>
      </w:r>
      <w:r w:rsidR="00C57A01">
        <w:rPr>
          <w:rFonts w:ascii="Calibri" w:hAnsi="Calibri"/>
          <w:i/>
        </w:rPr>
        <w:t xml:space="preserve">, </w:t>
      </w:r>
      <w:r w:rsidR="00C57A01" w:rsidRPr="00C57A01">
        <w:rPr>
          <w:rFonts w:ascii="Calibri" w:hAnsi="Calibri"/>
        </w:rPr>
        <w:t>cut</w:t>
      </w:r>
      <w:r w:rsidR="00D544F7">
        <w:rPr>
          <w:rFonts w:ascii="Calibri" w:hAnsi="Calibri"/>
        </w:rPr>
        <w:t xml:space="preserve"> </w:t>
      </w:r>
      <w:r>
        <w:rPr>
          <w:rFonts w:ascii="Calibri" w:hAnsi="Calibri"/>
        </w:rPr>
        <w:t>(1</w:t>
      </w:r>
      <w:r w:rsidR="00D544F7">
        <w:rPr>
          <w:rFonts w:ascii="Calibri" w:hAnsi="Calibri"/>
        </w:rPr>
        <w:t xml:space="preserve"> per </w:t>
      </w:r>
      <w:r>
        <w:rPr>
          <w:rFonts w:ascii="Calibri" w:hAnsi="Calibri"/>
        </w:rPr>
        <w:t>group</w:t>
      </w:r>
      <w:r w:rsidR="00D544F7">
        <w:rPr>
          <w:rFonts w:ascii="Calibri" w:hAnsi="Calibri"/>
        </w:rPr>
        <w:t>)</w:t>
      </w:r>
    </w:p>
    <w:p w14:paraId="6B389EDD" w14:textId="0DE81B26" w:rsidR="00CD3238" w:rsidRDefault="00CD3238" w:rsidP="003D330C">
      <w:pPr>
        <w:numPr>
          <w:ilvl w:val="0"/>
          <w:numId w:val="9"/>
        </w:numPr>
        <w:spacing w:line="240" w:lineRule="auto"/>
        <w:contextualSpacing/>
        <w:rPr>
          <w:rFonts w:ascii="Calibri" w:hAnsi="Calibri"/>
        </w:rPr>
      </w:pPr>
      <w:r>
        <w:rPr>
          <w:rFonts w:ascii="Calibri" w:hAnsi="Calibri"/>
          <w:i/>
        </w:rPr>
        <w:t xml:space="preserve">Cell Analogy </w:t>
      </w:r>
      <w:r>
        <w:rPr>
          <w:rFonts w:ascii="Calibri" w:hAnsi="Calibri"/>
        </w:rPr>
        <w:t>(1 per group)</w:t>
      </w:r>
    </w:p>
    <w:p w14:paraId="23E60108" w14:textId="49C25FDB" w:rsidR="00AB0D26" w:rsidRPr="006E19F6" w:rsidRDefault="00AB0D26" w:rsidP="003D330C">
      <w:pPr>
        <w:numPr>
          <w:ilvl w:val="0"/>
          <w:numId w:val="9"/>
        </w:numPr>
        <w:spacing w:line="240" w:lineRule="auto"/>
        <w:contextualSpacing/>
        <w:rPr>
          <w:rFonts w:ascii="Calibri" w:hAnsi="Calibri"/>
        </w:rPr>
      </w:pPr>
      <w:r>
        <w:rPr>
          <w:rFonts w:ascii="Calibri" w:hAnsi="Calibri"/>
        </w:rPr>
        <w:t>Blank Piece of Paper (to draw factory)</w:t>
      </w:r>
    </w:p>
    <w:p w14:paraId="2737447F" w14:textId="77777777" w:rsidR="00093C2E" w:rsidRPr="00D77A20" w:rsidRDefault="00093C2E" w:rsidP="003D330C">
      <w:pPr>
        <w:tabs>
          <w:tab w:val="left" w:pos="6013"/>
        </w:tabs>
        <w:spacing w:line="240" w:lineRule="auto"/>
        <w:rPr>
          <w:rFonts w:ascii="Calibri" w:eastAsia="Calibri" w:hAnsi="Calibri" w:cs="Calibri"/>
        </w:rPr>
      </w:pPr>
      <w:r w:rsidRPr="00D77A20">
        <w:rPr>
          <w:rFonts w:ascii="Calibri" w:eastAsia="Calibri" w:hAnsi="Calibri" w:cs="Calibri"/>
        </w:rPr>
        <w:t>Evaluate</w:t>
      </w:r>
    </w:p>
    <w:p w14:paraId="0E4B8ABD" w14:textId="5E436B9E" w:rsidR="00093C2E" w:rsidRDefault="00D544F7" w:rsidP="003D330C">
      <w:pPr>
        <w:pStyle w:val="ListParagraph"/>
        <w:numPr>
          <w:ilvl w:val="0"/>
          <w:numId w:val="9"/>
        </w:numPr>
        <w:tabs>
          <w:tab w:val="left" w:pos="6013"/>
        </w:tabs>
        <w:spacing w:line="240" w:lineRule="auto"/>
        <w:rPr>
          <w:rFonts w:ascii="Calibri" w:eastAsia="Calibri" w:hAnsi="Calibri" w:cs="Calibri"/>
        </w:rPr>
      </w:pPr>
      <w:r>
        <w:rPr>
          <w:rFonts w:ascii="Calibri" w:eastAsia="Calibri" w:hAnsi="Calibri" w:cs="Calibri"/>
        </w:rPr>
        <w:t>Project Organizer</w:t>
      </w:r>
      <w:r w:rsidR="00093C2E" w:rsidRPr="00D77A20">
        <w:rPr>
          <w:rFonts w:ascii="Calibri" w:eastAsia="Calibri" w:hAnsi="Calibri" w:cs="Calibri"/>
        </w:rPr>
        <w:t xml:space="preserve"> Handout</w:t>
      </w:r>
    </w:p>
    <w:p w14:paraId="43735BCE" w14:textId="0A0F9C50" w:rsidR="00050B8B" w:rsidRPr="00050B8B" w:rsidRDefault="00050B8B" w:rsidP="00050B8B">
      <w:pPr>
        <w:pStyle w:val="ListParagraph"/>
        <w:numPr>
          <w:ilvl w:val="0"/>
          <w:numId w:val="9"/>
        </w:numPr>
        <w:tabs>
          <w:tab w:val="left" w:pos="6013"/>
        </w:tabs>
        <w:spacing w:line="240" w:lineRule="auto"/>
        <w:rPr>
          <w:rFonts w:ascii="Calibri" w:eastAsia="Calibri" w:hAnsi="Calibri" w:cs="Calibri"/>
        </w:rPr>
      </w:pPr>
      <w:r>
        <w:rPr>
          <w:rFonts w:ascii="Calibri" w:eastAsia="Calibri" w:hAnsi="Calibri" w:cs="Calibri"/>
        </w:rPr>
        <w:t>Computers/Tablets to Conduct Research</w:t>
      </w:r>
    </w:p>
    <w:p w14:paraId="7607156B" w14:textId="77777777" w:rsidR="00C84577" w:rsidRPr="00D77A20" w:rsidRDefault="00C84577" w:rsidP="003D330C">
      <w:pPr>
        <w:widowControl w:val="0"/>
        <w:spacing w:line="240" w:lineRule="auto"/>
        <w:ind w:right="-20"/>
        <w:rPr>
          <w:rFonts w:ascii="Calibri" w:hAnsi="Calibri" w:cs="Calibri"/>
        </w:rPr>
      </w:pPr>
    </w:p>
    <w:p w14:paraId="08CDB11F" w14:textId="2CF34638" w:rsidR="00C84577" w:rsidRPr="00D77A20" w:rsidRDefault="00C84577" w:rsidP="003D330C">
      <w:pPr>
        <w:widowControl w:val="0"/>
        <w:spacing w:line="240" w:lineRule="auto"/>
        <w:ind w:right="-20"/>
        <w:rPr>
          <w:rFonts w:ascii="Calibri" w:eastAsia="Calibri" w:hAnsi="Calibri" w:cs="Calibri"/>
          <w:b/>
          <w:u w:val="single"/>
        </w:rPr>
      </w:pPr>
      <w:r w:rsidRPr="00D77A20">
        <w:rPr>
          <w:rFonts w:ascii="Calibri" w:eastAsia="Calibri" w:hAnsi="Calibri" w:cs="Calibri"/>
          <w:b/>
          <w:u w:val="single"/>
        </w:rPr>
        <w:t>Instructions</w:t>
      </w:r>
    </w:p>
    <w:p w14:paraId="4D1EE7BB" w14:textId="77777777" w:rsidR="00A31CC8" w:rsidRDefault="00A31CC8" w:rsidP="003D330C">
      <w:pPr>
        <w:tabs>
          <w:tab w:val="left" w:pos="6013"/>
        </w:tabs>
        <w:spacing w:line="240" w:lineRule="auto"/>
        <w:rPr>
          <w:rFonts w:ascii="Calibri" w:eastAsia="Calibri" w:hAnsi="Calibri" w:cs="Calibri"/>
          <w:b/>
        </w:rPr>
      </w:pPr>
    </w:p>
    <w:p w14:paraId="37DAA251" w14:textId="77777777" w:rsidR="005231D2" w:rsidRPr="00D77A20" w:rsidRDefault="005231D2" w:rsidP="003D330C">
      <w:pPr>
        <w:tabs>
          <w:tab w:val="left" w:pos="6013"/>
        </w:tabs>
        <w:spacing w:line="240" w:lineRule="auto"/>
        <w:rPr>
          <w:rFonts w:ascii="Calibri" w:hAnsi="Calibri"/>
        </w:rPr>
      </w:pPr>
      <w:r w:rsidRPr="00D77A20">
        <w:rPr>
          <w:rFonts w:ascii="Calibri" w:eastAsia="Calibri" w:hAnsi="Calibri" w:cs="Calibri"/>
          <w:b/>
        </w:rPr>
        <w:t>Engage</w:t>
      </w:r>
    </w:p>
    <w:p w14:paraId="75FDDE76" w14:textId="758CAF15" w:rsidR="00E339DD" w:rsidRPr="00D77A20" w:rsidRDefault="00E339DD" w:rsidP="003D330C">
      <w:pPr>
        <w:pStyle w:val="ListParagraph"/>
        <w:numPr>
          <w:ilvl w:val="0"/>
          <w:numId w:val="10"/>
        </w:numPr>
        <w:spacing w:line="240" w:lineRule="auto"/>
        <w:rPr>
          <w:rFonts w:ascii="Calibri" w:hAnsi="Calibri"/>
        </w:rPr>
      </w:pPr>
      <w:r w:rsidRPr="00D77A20">
        <w:rPr>
          <w:rFonts w:ascii="Calibri" w:hAnsi="Calibri"/>
        </w:rPr>
        <w:t xml:space="preserve">Introduce </w:t>
      </w:r>
      <w:r w:rsidR="00476586">
        <w:rPr>
          <w:rFonts w:ascii="Calibri" w:hAnsi="Calibri"/>
        </w:rPr>
        <w:t>Task 5</w:t>
      </w:r>
      <w:r w:rsidR="00D544F7">
        <w:rPr>
          <w:rFonts w:ascii="Calibri" w:hAnsi="Calibri"/>
        </w:rPr>
        <w:t>:</w:t>
      </w:r>
      <w:r w:rsidR="00D544F7" w:rsidRPr="00D544F7">
        <w:rPr>
          <w:rFonts w:ascii="Calibri" w:hAnsi="Calibri"/>
        </w:rPr>
        <w:t xml:space="preserve"> </w:t>
      </w:r>
      <w:r w:rsidR="00476586">
        <w:rPr>
          <w:rFonts w:ascii="Calibri" w:hAnsi="Calibri"/>
        </w:rPr>
        <w:t xml:space="preserve">In Task 4, you zoomed in on various specimens to learn that all living things, like yourself, are made up of different types of cells! </w:t>
      </w:r>
    </w:p>
    <w:p w14:paraId="37067E40" w14:textId="4D1052E9" w:rsidR="00E339DD" w:rsidRDefault="00E339DD" w:rsidP="003D330C">
      <w:pPr>
        <w:pStyle w:val="ListParagraph"/>
        <w:numPr>
          <w:ilvl w:val="1"/>
          <w:numId w:val="9"/>
        </w:numPr>
        <w:spacing w:line="240" w:lineRule="auto"/>
        <w:rPr>
          <w:rFonts w:ascii="Calibri" w:hAnsi="Calibri"/>
        </w:rPr>
      </w:pPr>
      <w:r w:rsidRPr="00D77A20">
        <w:rPr>
          <w:rFonts w:ascii="Calibri" w:hAnsi="Calibri"/>
        </w:rPr>
        <w:t>Before you pass out their student guide, give students time to reflect individually or with a partner about the questions they recorded at the end of the last task. Share a few of these out as a class, using facilitating questions to guide students toward questions that relate to this task.</w:t>
      </w:r>
    </w:p>
    <w:p w14:paraId="4673DF18" w14:textId="77777777" w:rsidR="003A21C2" w:rsidRPr="00323EF3" w:rsidRDefault="003A21C2" w:rsidP="003D330C">
      <w:pPr>
        <w:pStyle w:val="ListParagraph"/>
        <w:spacing w:line="240" w:lineRule="auto"/>
        <w:ind w:left="1440"/>
        <w:rPr>
          <w:rFonts w:ascii="Calibri" w:hAnsi="Calibri"/>
        </w:rPr>
      </w:pPr>
    </w:p>
    <w:p w14:paraId="0F2621BD" w14:textId="0C25981A" w:rsidR="00E339DD" w:rsidRPr="00D77A20" w:rsidRDefault="00E339DD" w:rsidP="003D330C">
      <w:pPr>
        <w:pStyle w:val="ListParagraph"/>
        <w:numPr>
          <w:ilvl w:val="0"/>
          <w:numId w:val="10"/>
        </w:numPr>
        <w:tabs>
          <w:tab w:val="left" w:pos="6013"/>
        </w:tabs>
        <w:spacing w:line="240" w:lineRule="auto"/>
        <w:rPr>
          <w:rFonts w:ascii="Calibri" w:hAnsi="Calibri"/>
        </w:rPr>
      </w:pPr>
      <w:r w:rsidRPr="00D77A20">
        <w:rPr>
          <w:rFonts w:ascii="Calibri" w:hAnsi="Calibri"/>
        </w:rPr>
        <w:t xml:space="preserve">Transition to </w:t>
      </w:r>
      <w:r w:rsidR="00476586">
        <w:rPr>
          <w:rFonts w:ascii="Calibri" w:hAnsi="Calibri"/>
        </w:rPr>
        <w:t>Task 5</w:t>
      </w:r>
      <w:r w:rsidRPr="00D77A20">
        <w:rPr>
          <w:rFonts w:ascii="Calibri" w:hAnsi="Calibri"/>
        </w:rPr>
        <w:t xml:space="preserve">: </w:t>
      </w:r>
      <w:r w:rsidR="00476586">
        <w:rPr>
          <w:rFonts w:ascii="Calibri" w:hAnsi="Calibri"/>
        </w:rPr>
        <w:t>How do these cells allow us to do the things we like to do? How do they provide the energy our bodies need to move objects?</w:t>
      </w:r>
    </w:p>
    <w:p w14:paraId="0F4366D1" w14:textId="33BE0DDA" w:rsidR="00E339DD" w:rsidRDefault="00D81564" w:rsidP="008E0DC2">
      <w:pPr>
        <w:pStyle w:val="ListParagraph"/>
        <w:numPr>
          <w:ilvl w:val="1"/>
          <w:numId w:val="9"/>
        </w:numPr>
        <w:tabs>
          <w:tab w:val="left" w:pos="6013"/>
        </w:tabs>
        <w:spacing w:line="240" w:lineRule="auto"/>
        <w:rPr>
          <w:rFonts w:ascii="Calibri" w:hAnsi="Calibri"/>
        </w:rPr>
      </w:pPr>
      <w:r>
        <w:rPr>
          <w:rFonts w:ascii="Calibri" w:hAnsi="Calibri"/>
        </w:rPr>
        <w:lastRenderedPageBreak/>
        <w:t>Now pa</w:t>
      </w:r>
      <w:r w:rsidR="00476586">
        <w:rPr>
          <w:rFonts w:ascii="Calibri" w:hAnsi="Calibri"/>
        </w:rPr>
        <w:t>ss out their Task 5</w:t>
      </w:r>
      <w:r w:rsidR="00E339DD" w:rsidRPr="00D77A20">
        <w:rPr>
          <w:rFonts w:ascii="Calibri" w:hAnsi="Calibri"/>
        </w:rPr>
        <w:t xml:space="preserve"> student guide.</w:t>
      </w:r>
    </w:p>
    <w:p w14:paraId="67D0F46E" w14:textId="77777777" w:rsidR="00BD0953" w:rsidRPr="008E0DC2" w:rsidRDefault="00BD0953" w:rsidP="00BD0953">
      <w:pPr>
        <w:pStyle w:val="ListParagraph"/>
        <w:tabs>
          <w:tab w:val="left" w:pos="6013"/>
        </w:tabs>
        <w:spacing w:line="240" w:lineRule="auto"/>
        <w:ind w:left="1440"/>
        <w:rPr>
          <w:rFonts w:ascii="Calibri" w:hAnsi="Calibri"/>
        </w:rPr>
      </w:pPr>
    </w:p>
    <w:p w14:paraId="2E01B83A" w14:textId="3658158D" w:rsidR="00323EF3" w:rsidRDefault="00592289" w:rsidP="003D330C">
      <w:pPr>
        <w:pStyle w:val="ListParagraph"/>
        <w:numPr>
          <w:ilvl w:val="0"/>
          <w:numId w:val="10"/>
        </w:numPr>
        <w:tabs>
          <w:tab w:val="left" w:pos="6013"/>
        </w:tabs>
        <w:spacing w:line="240" w:lineRule="auto"/>
        <w:rPr>
          <w:rFonts w:ascii="Calibri" w:hAnsi="Calibri"/>
        </w:rPr>
      </w:pPr>
      <w:r>
        <w:rPr>
          <w:rFonts w:ascii="Calibri" w:hAnsi="Calibri"/>
        </w:rPr>
        <w:t>Because modeling may be a new practice for students, this task begins with an examination with a few different types of models using a simple and familiar example—a smartphone battery draining in power throughout the day.</w:t>
      </w:r>
    </w:p>
    <w:p w14:paraId="35ACD56A" w14:textId="77777777" w:rsidR="00A31CC8" w:rsidRDefault="00A31CC8" w:rsidP="00A31CC8">
      <w:pPr>
        <w:pStyle w:val="ListParagraph"/>
        <w:tabs>
          <w:tab w:val="left" w:pos="6013"/>
        </w:tabs>
        <w:spacing w:line="240" w:lineRule="auto"/>
        <w:rPr>
          <w:rFonts w:ascii="Calibri" w:hAnsi="Calibri"/>
        </w:rPr>
      </w:pPr>
    </w:p>
    <w:p w14:paraId="39470B0D" w14:textId="77777777" w:rsidR="00592289" w:rsidRPr="00592289" w:rsidRDefault="00592289" w:rsidP="003D330C">
      <w:pPr>
        <w:pStyle w:val="ListParagraph"/>
        <w:numPr>
          <w:ilvl w:val="0"/>
          <w:numId w:val="10"/>
        </w:numPr>
        <w:tabs>
          <w:tab w:val="left" w:pos="6013"/>
        </w:tabs>
        <w:spacing w:line="240" w:lineRule="auto"/>
        <w:rPr>
          <w:rFonts w:ascii="Calibri" w:hAnsi="Calibri"/>
        </w:rPr>
      </w:pPr>
      <w:r w:rsidRPr="00592289">
        <w:rPr>
          <w:rFonts w:ascii="Calibri" w:hAnsi="Calibri"/>
        </w:rPr>
        <w:t xml:space="preserve">In their Student Guides, students are shown three different kinds of models: a labeled diagram, a flowchart or mind map, and an analogy. </w:t>
      </w:r>
    </w:p>
    <w:p w14:paraId="69D10A9E" w14:textId="77777777" w:rsidR="00592289" w:rsidRDefault="00592289" w:rsidP="003D330C">
      <w:pPr>
        <w:pStyle w:val="ListParagraph"/>
        <w:numPr>
          <w:ilvl w:val="0"/>
          <w:numId w:val="32"/>
        </w:numPr>
        <w:tabs>
          <w:tab w:val="left" w:pos="6013"/>
        </w:tabs>
        <w:spacing w:line="240" w:lineRule="auto"/>
        <w:rPr>
          <w:rFonts w:ascii="Calibri" w:hAnsi="Calibri"/>
        </w:rPr>
      </w:pPr>
      <w:r>
        <w:rPr>
          <w:rFonts w:ascii="Calibri" w:hAnsi="Calibri"/>
        </w:rPr>
        <w:t>We recommend introducing the context and reviewing the three kinds of models as a class first before students compare them in pairs.</w:t>
      </w:r>
    </w:p>
    <w:p w14:paraId="6B5150D3" w14:textId="12F05466" w:rsidR="003A21C2" w:rsidRDefault="00592289" w:rsidP="003D330C">
      <w:pPr>
        <w:pStyle w:val="ListParagraph"/>
        <w:numPr>
          <w:ilvl w:val="0"/>
          <w:numId w:val="32"/>
        </w:numPr>
        <w:tabs>
          <w:tab w:val="left" w:pos="6013"/>
        </w:tabs>
        <w:spacing w:line="240" w:lineRule="auto"/>
        <w:rPr>
          <w:rFonts w:ascii="Calibri" w:hAnsi="Calibri"/>
        </w:rPr>
      </w:pPr>
      <w:r>
        <w:rPr>
          <w:rFonts w:ascii="Calibri" w:hAnsi="Calibri"/>
        </w:rPr>
        <w:t>Pairs of students then use the discussion questions in their Student Guides to help them compare the different kinds of models and think about what the purpose of a model is and which one is best for this particular scenario.</w:t>
      </w:r>
    </w:p>
    <w:p w14:paraId="65D095C9" w14:textId="77777777" w:rsidR="003A21C2" w:rsidRDefault="003A21C2" w:rsidP="003D330C">
      <w:pPr>
        <w:pStyle w:val="ListParagraph"/>
        <w:tabs>
          <w:tab w:val="left" w:pos="6013"/>
        </w:tabs>
        <w:spacing w:line="240" w:lineRule="auto"/>
        <w:rPr>
          <w:rFonts w:ascii="Calibri" w:hAnsi="Calibri"/>
        </w:rPr>
      </w:pPr>
    </w:p>
    <w:p w14:paraId="20802E15" w14:textId="2C06A933" w:rsidR="007D2141" w:rsidRPr="003A21C2" w:rsidRDefault="00592289" w:rsidP="003D330C">
      <w:pPr>
        <w:pStyle w:val="ListParagraph"/>
        <w:numPr>
          <w:ilvl w:val="0"/>
          <w:numId w:val="10"/>
        </w:numPr>
        <w:tabs>
          <w:tab w:val="left" w:pos="6013"/>
        </w:tabs>
        <w:spacing w:line="240" w:lineRule="auto"/>
        <w:rPr>
          <w:rFonts w:ascii="Calibri" w:hAnsi="Calibri"/>
        </w:rPr>
      </w:pPr>
      <w:r>
        <w:rPr>
          <w:rFonts w:ascii="Calibri" w:hAnsi="Calibri"/>
        </w:rPr>
        <w:t>Below are some sample student responses to the discussion questions:</w:t>
      </w:r>
    </w:p>
    <w:p w14:paraId="342A6380" w14:textId="2AB99287" w:rsidR="00CB53F1" w:rsidRDefault="00592289" w:rsidP="003D330C">
      <w:pPr>
        <w:pStyle w:val="ListParagraph"/>
        <w:numPr>
          <w:ilvl w:val="0"/>
          <w:numId w:val="32"/>
        </w:numPr>
        <w:tabs>
          <w:tab w:val="left" w:pos="6013"/>
        </w:tabs>
        <w:spacing w:line="240" w:lineRule="auto"/>
        <w:rPr>
          <w:rFonts w:ascii="Calibri" w:hAnsi="Calibri"/>
        </w:rPr>
      </w:pPr>
      <w:r>
        <w:rPr>
          <w:rFonts w:ascii="Calibri" w:hAnsi="Calibri"/>
        </w:rPr>
        <w:t xml:space="preserve">1: The purpose of a model is to represent </w:t>
      </w:r>
      <w:r w:rsidR="00844532">
        <w:rPr>
          <w:rFonts w:ascii="Calibri" w:hAnsi="Calibri"/>
        </w:rPr>
        <w:t>an</w:t>
      </w:r>
      <w:r>
        <w:rPr>
          <w:rFonts w:ascii="Calibri" w:hAnsi="Calibri"/>
        </w:rPr>
        <w:t xml:space="preserve"> idea or system in a way that is easier to understand.</w:t>
      </w:r>
    </w:p>
    <w:p w14:paraId="55C41699" w14:textId="534BB7F1" w:rsidR="00592289" w:rsidRDefault="00592289" w:rsidP="003D330C">
      <w:pPr>
        <w:pStyle w:val="ListParagraph"/>
        <w:numPr>
          <w:ilvl w:val="0"/>
          <w:numId w:val="32"/>
        </w:numPr>
        <w:tabs>
          <w:tab w:val="left" w:pos="6013"/>
        </w:tabs>
        <w:spacing w:line="240" w:lineRule="auto"/>
        <w:rPr>
          <w:rFonts w:ascii="Calibri" w:hAnsi="Calibri"/>
        </w:rPr>
      </w:pPr>
      <w:r>
        <w:rPr>
          <w:rFonts w:ascii="Calibri" w:hAnsi="Calibri"/>
        </w:rPr>
        <w:t>2: The labeled diagram actually shows what the object looks like. The flowchart/</w:t>
      </w:r>
      <w:proofErr w:type="spellStart"/>
      <w:r>
        <w:rPr>
          <w:rFonts w:ascii="Calibri" w:hAnsi="Calibri"/>
        </w:rPr>
        <w:t>mindmap</w:t>
      </w:r>
      <w:proofErr w:type="spellEnd"/>
      <w:r>
        <w:rPr>
          <w:rFonts w:ascii="Calibri" w:hAnsi="Calibri"/>
        </w:rPr>
        <w:t xml:space="preserve"> describes the process or relationship between the different parts. The analogy compares it to something similar</w:t>
      </w:r>
      <w:r w:rsidR="009F74CA">
        <w:rPr>
          <w:rFonts w:ascii="Calibri" w:hAnsi="Calibri"/>
        </w:rPr>
        <w:t xml:space="preserve"> and easier to understand.</w:t>
      </w:r>
    </w:p>
    <w:p w14:paraId="7FD2C13A" w14:textId="31FE1C11" w:rsidR="009F74CA" w:rsidRPr="00CB53F1" w:rsidRDefault="009F74CA" w:rsidP="003D330C">
      <w:pPr>
        <w:pStyle w:val="ListParagraph"/>
        <w:numPr>
          <w:ilvl w:val="0"/>
          <w:numId w:val="32"/>
        </w:numPr>
        <w:tabs>
          <w:tab w:val="left" w:pos="6013"/>
        </w:tabs>
        <w:spacing w:line="240" w:lineRule="auto"/>
        <w:rPr>
          <w:rFonts w:ascii="Calibri" w:hAnsi="Calibri"/>
        </w:rPr>
      </w:pPr>
      <w:r>
        <w:rPr>
          <w:rFonts w:ascii="Calibri" w:hAnsi="Calibri"/>
        </w:rPr>
        <w:t>3: I think the labeled diagra</w:t>
      </w:r>
      <w:r w:rsidR="006E07A5">
        <w:rPr>
          <w:rFonts w:ascii="Calibri" w:hAnsi="Calibri"/>
        </w:rPr>
        <w:t>m is the most helpful because it actually shows the battery draining</w:t>
      </w:r>
      <w:r w:rsidR="00844532">
        <w:rPr>
          <w:rFonts w:ascii="Calibri" w:hAnsi="Calibri"/>
        </w:rPr>
        <w:t xml:space="preserve"> and all the reasons why</w:t>
      </w:r>
      <w:r w:rsidR="006E07A5">
        <w:rPr>
          <w:rFonts w:ascii="Calibri" w:hAnsi="Calibri"/>
        </w:rPr>
        <w:t>.</w:t>
      </w:r>
      <w:r w:rsidR="007466CE">
        <w:rPr>
          <w:rFonts w:ascii="Calibri" w:hAnsi="Calibri"/>
        </w:rPr>
        <w:t xml:space="preserve"> The flowchart/mind map might not actually always work in that order.</w:t>
      </w:r>
    </w:p>
    <w:p w14:paraId="1C3D174E" w14:textId="77777777" w:rsidR="00130EB7" w:rsidRPr="007466CE" w:rsidRDefault="00130EB7" w:rsidP="003D330C">
      <w:pPr>
        <w:tabs>
          <w:tab w:val="left" w:pos="6013"/>
        </w:tabs>
        <w:spacing w:line="240" w:lineRule="auto"/>
        <w:rPr>
          <w:rFonts w:ascii="Calibri" w:hAnsi="Calibri"/>
        </w:rPr>
      </w:pPr>
    </w:p>
    <w:p w14:paraId="64307B6F" w14:textId="714B903E" w:rsidR="00454E3E" w:rsidRPr="007466CE" w:rsidRDefault="007466CE" w:rsidP="003D330C">
      <w:pPr>
        <w:pStyle w:val="ListParagraph"/>
        <w:numPr>
          <w:ilvl w:val="0"/>
          <w:numId w:val="10"/>
        </w:numPr>
        <w:tabs>
          <w:tab w:val="left" w:pos="6013"/>
        </w:tabs>
        <w:spacing w:line="240" w:lineRule="auto"/>
        <w:rPr>
          <w:rFonts w:ascii="Calibri" w:hAnsi="Calibri"/>
        </w:rPr>
      </w:pPr>
      <w:r w:rsidRPr="007466CE">
        <w:rPr>
          <w:rFonts w:ascii="Calibri" w:hAnsi="Calibri"/>
        </w:rPr>
        <w:t>Debrief these discussion questions as a class.</w:t>
      </w:r>
    </w:p>
    <w:p w14:paraId="6B6D42B9" w14:textId="77777777" w:rsidR="00454E3E" w:rsidRPr="007466CE" w:rsidRDefault="00454E3E" w:rsidP="003D330C">
      <w:pPr>
        <w:pStyle w:val="ListParagraph"/>
        <w:numPr>
          <w:ilvl w:val="1"/>
          <w:numId w:val="9"/>
        </w:numPr>
        <w:spacing w:line="240" w:lineRule="auto"/>
        <w:rPr>
          <w:rFonts w:ascii="Calibri" w:hAnsi="Calibri"/>
        </w:rPr>
      </w:pPr>
      <w:r w:rsidRPr="007466CE">
        <w:rPr>
          <w:rFonts w:ascii="Calibri" w:hAnsi="Calibri"/>
        </w:rPr>
        <w:t>We encourage using equity sticks to foster more equitable participation in class-wide discussions like these (See “How To Use This Curriculum” for more details).</w:t>
      </w:r>
    </w:p>
    <w:p w14:paraId="79D5F601" w14:textId="77777777" w:rsidR="00CB53F1" w:rsidRPr="00CB5FDF" w:rsidRDefault="00CB53F1" w:rsidP="003D330C">
      <w:pPr>
        <w:tabs>
          <w:tab w:val="left" w:pos="6013"/>
        </w:tabs>
        <w:spacing w:line="240" w:lineRule="auto"/>
        <w:rPr>
          <w:rFonts w:ascii="Calibri" w:eastAsia="Calibri" w:hAnsi="Calibri" w:cs="Calibri"/>
          <w:b/>
          <w:highlight w:val="yellow"/>
        </w:rPr>
      </w:pPr>
    </w:p>
    <w:p w14:paraId="6AE5D1F3" w14:textId="77777777" w:rsidR="005231D2" w:rsidRPr="00C57A01" w:rsidRDefault="005231D2" w:rsidP="003D330C">
      <w:pPr>
        <w:tabs>
          <w:tab w:val="left" w:pos="6013"/>
        </w:tabs>
        <w:spacing w:line="240" w:lineRule="auto"/>
        <w:rPr>
          <w:rFonts w:ascii="Calibri" w:eastAsia="Calibri" w:hAnsi="Calibri" w:cs="Calibri"/>
          <w:b/>
        </w:rPr>
      </w:pPr>
      <w:r w:rsidRPr="00C57A01">
        <w:rPr>
          <w:rFonts w:ascii="Calibri" w:eastAsia="Calibri" w:hAnsi="Calibri" w:cs="Calibri"/>
          <w:b/>
        </w:rPr>
        <w:t xml:space="preserve">Explore </w:t>
      </w:r>
    </w:p>
    <w:p w14:paraId="0DB448F2" w14:textId="473DFFD2" w:rsidR="005231D2" w:rsidRPr="00C57A01" w:rsidRDefault="007466CE" w:rsidP="003D330C">
      <w:pPr>
        <w:pStyle w:val="ListParagraph"/>
        <w:numPr>
          <w:ilvl w:val="0"/>
          <w:numId w:val="11"/>
        </w:numPr>
        <w:spacing w:line="240" w:lineRule="auto"/>
        <w:rPr>
          <w:rFonts w:ascii="Calibri" w:hAnsi="Calibri"/>
        </w:rPr>
      </w:pPr>
      <w:r w:rsidRPr="00C57A01">
        <w:rPr>
          <w:rFonts w:ascii="Calibri" w:hAnsi="Calibri"/>
        </w:rPr>
        <w:t>In many science classes, students will be told everything they need to know about cell parts and they then use the information to write an analogy. This activity flips that process, allowing the analogy to be the method in which students learn about cell parts and functions.</w:t>
      </w:r>
    </w:p>
    <w:p w14:paraId="21E6B0E7" w14:textId="2FA0C6BE" w:rsidR="00454E3E" w:rsidRPr="00C57A01" w:rsidRDefault="00716AE9" w:rsidP="003D330C">
      <w:pPr>
        <w:pStyle w:val="ListParagraph"/>
        <w:numPr>
          <w:ilvl w:val="0"/>
          <w:numId w:val="16"/>
        </w:numPr>
        <w:spacing w:line="240" w:lineRule="auto"/>
        <w:rPr>
          <w:rFonts w:ascii="Calibri" w:hAnsi="Calibri"/>
        </w:rPr>
      </w:pPr>
      <w:r w:rsidRPr="00C57A01">
        <w:rPr>
          <w:rFonts w:ascii="Calibri" w:hAnsi="Calibri"/>
        </w:rPr>
        <w:t xml:space="preserve">This </w:t>
      </w:r>
      <w:r w:rsidR="00AD297E" w:rsidRPr="00C57A01">
        <w:rPr>
          <w:rFonts w:ascii="Calibri" w:hAnsi="Calibri"/>
        </w:rPr>
        <w:t>gives students practice at the SEP of</w:t>
      </w:r>
      <w:r w:rsidR="005231D2" w:rsidRPr="00C57A01">
        <w:rPr>
          <w:rFonts w:ascii="Calibri" w:hAnsi="Calibri"/>
        </w:rPr>
        <w:t xml:space="preserve"> </w:t>
      </w:r>
      <w:r w:rsidR="007466CE" w:rsidRPr="00C57A01">
        <w:rPr>
          <w:rFonts w:ascii="Calibri" w:hAnsi="Calibri"/>
          <w:b/>
        </w:rPr>
        <w:t>Developing and Using Models</w:t>
      </w:r>
      <w:r w:rsidR="00AD297E" w:rsidRPr="00C57A01">
        <w:rPr>
          <w:rFonts w:ascii="Calibri" w:hAnsi="Calibri"/>
          <w:b/>
        </w:rPr>
        <w:t xml:space="preserve"> </w:t>
      </w:r>
      <w:r w:rsidR="00AD297E" w:rsidRPr="00C57A01">
        <w:rPr>
          <w:rFonts w:ascii="Calibri" w:hAnsi="Calibri"/>
        </w:rPr>
        <w:t xml:space="preserve">as </w:t>
      </w:r>
      <w:r w:rsidR="007466CE" w:rsidRPr="00C57A01">
        <w:rPr>
          <w:rFonts w:ascii="Calibri" w:hAnsi="Calibri"/>
        </w:rPr>
        <w:t>students engage with an analogy model to provide evidence of cell parts and functions</w:t>
      </w:r>
      <w:r w:rsidR="00AD297E" w:rsidRPr="00C57A01">
        <w:rPr>
          <w:rFonts w:ascii="Calibri" w:hAnsi="Calibri"/>
        </w:rPr>
        <w:t xml:space="preserve">. </w:t>
      </w:r>
    </w:p>
    <w:p w14:paraId="1074D2C8" w14:textId="77777777" w:rsidR="00025831" w:rsidRPr="00C57A01" w:rsidRDefault="00025831" w:rsidP="003D330C">
      <w:pPr>
        <w:spacing w:line="240" w:lineRule="auto"/>
        <w:rPr>
          <w:rFonts w:ascii="Calibri" w:hAnsi="Calibri"/>
        </w:rPr>
      </w:pPr>
    </w:p>
    <w:p w14:paraId="2F449031" w14:textId="77777777" w:rsidR="00C57A01" w:rsidRPr="00C57A01" w:rsidRDefault="00C57A01" w:rsidP="003D330C">
      <w:pPr>
        <w:pStyle w:val="ListParagraph"/>
        <w:numPr>
          <w:ilvl w:val="0"/>
          <w:numId w:val="11"/>
        </w:numPr>
        <w:spacing w:line="240" w:lineRule="auto"/>
        <w:rPr>
          <w:rFonts w:ascii="Calibri" w:hAnsi="Calibri"/>
        </w:rPr>
      </w:pPr>
      <w:r w:rsidRPr="00C57A01">
        <w:rPr>
          <w:rFonts w:ascii="Calibri" w:hAnsi="Calibri"/>
        </w:rPr>
        <w:t>Assign roles to each group. You may use whatever roles you prefer. We recommend the use of the Facilitator, Materials Manager, Harmonizer, and Recorder.</w:t>
      </w:r>
    </w:p>
    <w:p w14:paraId="745C8276" w14:textId="77777777" w:rsidR="00C57A01" w:rsidRPr="00C57A01" w:rsidRDefault="00C57A01" w:rsidP="003D330C">
      <w:pPr>
        <w:pStyle w:val="ListParagraph"/>
        <w:numPr>
          <w:ilvl w:val="1"/>
          <w:numId w:val="17"/>
        </w:numPr>
        <w:spacing w:line="240" w:lineRule="auto"/>
        <w:rPr>
          <w:rFonts w:ascii="Calibri" w:hAnsi="Calibri"/>
        </w:rPr>
      </w:pPr>
      <w:r w:rsidRPr="00C57A01">
        <w:rPr>
          <w:rFonts w:ascii="Calibri" w:hAnsi="Calibri"/>
        </w:rPr>
        <w:t>Ask the Facilitator to read the directions and to make sure everyone understands the task.</w:t>
      </w:r>
    </w:p>
    <w:p w14:paraId="1C05E0D4" w14:textId="77777777" w:rsidR="00C57A01" w:rsidRPr="00C57A01" w:rsidRDefault="00C57A01" w:rsidP="003D330C">
      <w:pPr>
        <w:pStyle w:val="ListParagraph"/>
        <w:numPr>
          <w:ilvl w:val="1"/>
          <w:numId w:val="17"/>
        </w:numPr>
        <w:spacing w:line="240" w:lineRule="auto"/>
        <w:rPr>
          <w:rFonts w:ascii="Calibri" w:hAnsi="Calibri"/>
        </w:rPr>
      </w:pPr>
      <w:r w:rsidRPr="00C57A01">
        <w:rPr>
          <w:rFonts w:ascii="Calibri" w:hAnsi="Calibri"/>
        </w:rPr>
        <w:t>Ask the Materials Manager to gather the materials needed to complete the task.</w:t>
      </w:r>
    </w:p>
    <w:p w14:paraId="288EF783" w14:textId="77777777" w:rsidR="00C57A01" w:rsidRPr="00C57A01" w:rsidRDefault="00C57A01" w:rsidP="003D330C">
      <w:pPr>
        <w:pStyle w:val="ListParagraph"/>
        <w:numPr>
          <w:ilvl w:val="1"/>
          <w:numId w:val="17"/>
        </w:numPr>
        <w:spacing w:line="240" w:lineRule="auto"/>
        <w:rPr>
          <w:rFonts w:ascii="Calibri" w:hAnsi="Calibri"/>
        </w:rPr>
      </w:pPr>
      <w:r w:rsidRPr="00C57A01">
        <w:rPr>
          <w:rFonts w:ascii="Calibri" w:hAnsi="Calibri"/>
        </w:rPr>
        <w:t xml:space="preserve">Ask the Harmonizer to make sure that everyone contributes </w:t>
      </w:r>
      <w:proofErr w:type="gramStart"/>
      <w:r w:rsidRPr="00C57A01">
        <w:rPr>
          <w:rFonts w:ascii="Calibri" w:hAnsi="Calibri"/>
        </w:rPr>
        <w:t>their</w:t>
      </w:r>
      <w:proofErr w:type="gramEnd"/>
      <w:r w:rsidRPr="00C57A01">
        <w:rPr>
          <w:rFonts w:ascii="Calibri" w:hAnsi="Calibri"/>
        </w:rPr>
        <w:t xml:space="preserve"> ideas and that everyone’s voice is heard.</w:t>
      </w:r>
    </w:p>
    <w:p w14:paraId="0FBA35E8" w14:textId="77777777" w:rsidR="00C57A01" w:rsidRPr="00C57A01" w:rsidRDefault="00C57A01" w:rsidP="003D330C">
      <w:pPr>
        <w:pStyle w:val="ListParagraph"/>
        <w:numPr>
          <w:ilvl w:val="1"/>
          <w:numId w:val="17"/>
        </w:numPr>
        <w:spacing w:line="240" w:lineRule="auto"/>
        <w:rPr>
          <w:rFonts w:ascii="Calibri" w:hAnsi="Calibri"/>
        </w:rPr>
      </w:pPr>
      <w:r w:rsidRPr="00C57A01">
        <w:rPr>
          <w:rFonts w:ascii="Calibri" w:hAnsi="Calibri"/>
        </w:rPr>
        <w:t>Ask the Recorder to make sure the group is recording their analogy matches and reasoning in their Student Guides.</w:t>
      </w:r>
    </w:p>
    <w:p w14:paraId="60802627" w14:textId="77777777" w:rsidR="00C57A01" w:rsidRPr="00C57A01" w:rsidRDefault="00C57A01" w:rsidP="003D330C">
      <w:pPr>
        <w:spacing w:line="240" w:lineRule="auto"/>
        <w:rPr>
          <w:rFonts w:ascii="Calibri" w:hAnsi="Calibri"/>
        </w:rPr>
      </w:pPr>
    </w:p>
    <w:p w14:paraId="147E9BED" w14:textId="47770453" w:rsidR="00716AE9" w:rsidRPr="00C57A01" w:rsidRDefault="008D3E04" w:rsidP="003D330C">
      <w:pPr>
        <w:pStyle w:val="ListParagraph"/>
        <w:numPr>
          <w:ilvl w:val="0"/>
          <w:numId w:val="11"/>
        </w:numPr>
        <w:spacing w:line="240" w:lineRule="auto"/>
        <w:rPr>
          <w:rFonts w:ascii="Calibri" w:hAnsi="Calibri"/>
        </w:rPr>
      </w:pPr>
      <w:r w:rsidRPr="00C57A01">
        <w:rPr>
          <w:rFonts w:ascii="Calibri" w:hAnsi="Calibri"/>
        </w:rPr>
        <w:t xml:space="preserve">Distribute a set of </w:t>
      </w:r>
      <w:r w:rsidRPr="00C57A01">
        <w:rPr>
          <w:rFonts w:ascii="Calibri" w:hAnsi="Calibri"/>
          <w:i/>
        </w:rPr>
        <w:t>Cell Definition Cards</w:t>
      </w:r>
      <w:r w:rsidR="00AA2509">
        <w:rPr>
          <w:rFonts w:ascii="Calibri" w:hAnsi="Calibri"/>
          <w:i/>
        </w:rPr>
        <w:t>,</w:t>
      </w:r>
      <w:r w:rsidRPr="00C57A01">
        <w:rPr>
          <w:rFonts w:ascii="Calibri" w:hAnsi="Calibri"/>
          <w:i/>
        </w:rPr>
        <w:t xml:space="preserve"> </w:t>
      </w:r>
      <w:r w:rsidRPr="00C57A01">
        <w:rPr>
          <w:rFonts w:ascii="Calibri" w:hAnsi="Calibri"/>
        </w:rPr>
        <w:t xml:space="preserve">the </w:t>
      </w:r>
      <w:r w:rsidRPr="00C57A01">
        <w:rPr>
          <w:rFonts w:ascii="Calibri" w:hAnsi="Calibri"/>
          <w:i/>
        </w:rPr>
        <w:t>Cell Analogy</w:t>
      </w:r>
      <w:r w:rsidR="00AA2509">
        <w:rPr>
          <w:rFonts w:ascii="Calibri" w:hAnsi="Calibri"/>
          <w:i/>
        </w:rPr>
        <w:t xml:space="preserve">, </w:t>
      </w:r>
      <w:r w:rsidR="00AA2509">
        <w:rPr>
          <w:rFonts w:ascii="Calibri" w:hAnsi="Calibri"/>
        </w:rPr>
        <w:t>and a blank sheet of paper</w:t>
      </w:r>
      <w:r w:rsidRPr="00C57A01">
        <w:rPr>
          <w:rFonts w:ascii="Calibri" w:hAnsi="Calibri"/>
        </w:rPr>
        <w:t xml:space="preserve"> to each group of students.</w:t>
      </w:r>
    </w:p>
    <w:p w14:paraId="2FF861EB" w14:textId="4930FC80" w:rsidR="00AA2509" w:rsidRPr="00AA2509" w:rsidRDefault="00AA2509" w:rsidP="00AA2509">
      <w:pPr>
        <w:pStyle w:val="ListParagraph"/>
        <w:numPr>
          <w:ilvl w:val="0"/>
          <w:numId w:val="36"/>
        </w:numPr>
        <w:spacing w:line="240" w:lineRule="auto"/>
        <w:rPr>
          <w:rFonts w:ascii="Calibri" w:hAnsi="Calibri"/>
        </w:rPr>
      </w:pPr>
      <w:r>
        <w:rPr>
          <w:rFonts w:ascii="Calibri" w:hAnsi="Calibri"/>
        </w:rPr>
        <w:lastRenderedPageBreak/>
        <w:t>Students cut</w:t>
      </w:r>
      <w:r w:rsidR="00C57A01" w:rsidRPr="00C57A01">
        <w:rPr>
          <w:rFonts w:ascii="Calibri" w:hAnsi="Calibri"/>
        </w:rPr>
        <w:t xml:space="preserve"> the </w:t>
      </w:r>
      <w:r w:rsidR="00C57A01" w:rsidRPr="00C57A01">
        <w:rPr>
          <w:rFonts w:ascii="Calibri" w:hAnsi="Calibri"/>
          <w:i/>
        </w:rPr>
        <w:t>Cell Definitions</w:t>
      </w:r>
      <w:r w:rsidR="00C57A01" w:rsidRPr="00C57A01">
        <w:rPr>
          <w:rFonts w:ascii="Calibri" w:hAnsi="Calibri"/>
        </w:rPr>
        <w:t xml:space="preserve"> into actual cards</w:t>
      </w:r>
      <w:r>
        <w:rPr>
          <w:rFonts w:ascii="Calibri" w:hAnsi="Calibri"/>
        </w:rPr>
        <w:t>.</w:t>
      </w:r>
      <w:r w:rsidR="00C57A01" w:rsidRPr="00C57A01">
        <w:rPr>
          <w:rFonts w:ascii="Calibri" w:hAnsi="Calibri"/>
        </w:rPr>
        <w:t xml:space="preserve"> </w:t>
      </w:r>
    </w:p>
    <w:p w14:paraId="5F7ACC3F" w14:textId="00AD01CF" w:rsidR="00C57A01" w:rsidRPr="00C57A01" w:rsidRDefault="00AA2509" w:rsidP="003D330C">
      <w:pPr>
        <w:pStyle w:val="ListParagraph"/>
        <w:numPr>
          <w:ilvl w:val="0"/>
          <w:numId w:val="36"/>
        </w:numPr>
        <w:spacing w:line="240" w:lineRule="auto"/>
        <w:rPr>
          <w:rFonts w:ascii="Calibri" w:hAnsi="Calibri"/>
        </w:rPr>
      </w:pPr>
      <w:r>
        <w:rPr>
          <w:rFonts w:ascii="Calibri" w:hAnsi="Calibri"/>
        </w:rPr>
        <w:t>Each g</w:t>
      </w:r>
      <w:r w:rsidR="00C57A01" w:rsidRPr="00C57A01">
        <w:rPr>
          <w:rFonts w:ascii="Calibri" w:hAnsi="Calibri"/>
        </w:rPr>
        <w:t>r</w:t>
      </w:r>
      <w:r>
        <w:rPr>
          <w:rFonts w:ascii="Calibri" w:hAnsi="Calibri"/>
        </w:rPr>
        <w:t>oup</w:t>
      </w:r>
      <w:r w:rsidR="00C57A01" w:rsidRPr="00C57A01">
        <w:rPr>
          <w:rFonts w:ascii="Calibri" w:hAnsi="Calibri"/>
        </w:rPr>
        <w:t xml:space="preserve"> </w:t>
      </w:r>
      <w:r>
        <w:rPr>
          <w:rFonts w:ascii="Calibri" w:hAnsi="Calibri"/>
        </w:rPr>
        <w:t>reads the analogy aloud and</w:t>
      </w:r>
      <w:r w:rsidR="00C57A01" w:rsidRPr="00C57A01">
        <w:rPr>
          <w:rFonts w:ascii="Calibri" w:hAnsi="Calibri"/>
        </w:rPr>
        <w:t xml:space="preserve"> draw</w:t>
      </w:r>
      <w:r>
        <w:rPr>
          <w:rFonts w:ascii="Calibri" w:hAnsi="Calibri"/>
        </w:rPr>
        <w:t>s</w:t>
      </w:r>
      <w:r w:rsidR="00C57A01" w:rsidRPr="00C57A01">
        <w:rPr>
          <w:rFonts w:ascii="Calibri" w:hAnsi="Calibri"/>
        </w:rPr>
        <w:t xml:space="preserve"> the factory. They can then place the </w:t>
      </w:r>
      <w:r w:rsidR="00C57A01" w:rsidRPr="00C57A01">
        <w:rPr>
          <w:rFonts w:ascii="Calibri" w:hAnsi="Calibri"/>
          <w:i/>
        </w:rPr>
        <w:t>Cell Definition Cards</w:t>
      </w:r>
      <w:r w:rsidR="00C57A01" w:rsidRPr="00C57A01">
        <w:rPr>
          <w:rFonts w:ascii="Calibri" w:hAnsi="Calibri"/>
        </w:rPr>
        <w:t xml:space="preserve"> in the right places on their drawing.</w:t>
      </w:r>
    </w:p>
    <w:p w14:paraId="4233C533" w14:textId="0CD9FD4D" w:rsidR="00C57A01" w:rsidRDefault="00C57A01" w:rsidP="003D330C">
      <w:pPr>
        <w:pStyle w:val="ListParagraph"/>
        <w:numPr>
          <w:ilvl w:val="0"/>
          <w:numId w:val="36"/>
        </w:numPr>
        <w:spacing w:line="240" w:lineRule="auto"/>
        <w:rPr>
          <w:rFonts w:ascii="Calibri" w:hAnsi="Calibri"/>
        </w:rPr>
      </w:pPr>
      <w:r w:rsidRPr="00C57A01">
        <w:rPr>
          <w:rFonts w:ascii="Calibri" w:hAnsi="Calibri"/>
        </w:rPr>
        <w:t>Students should record their analogy matches and reasoning in the Student Guides. A sample is provided below:</w:t>
      </w:r>
    </w:p>
    <w:p w14:paraId="563E0C9B" w14:textId="77777777" w:rsidR="00BD0953" w:rsidRDefault="00BD0953" w:rsidP="00BD0953">
      <w:pPr>
        <w:pStyle w:val="ListParagraph"/>
        <w:spacing w:line="240" w:lineRule="auto"/>
        <w:ind w:left="1440"/>
        <w:rPr>
          <w:rFonts w:ascii="Calibri" w:hAnsi="Calibri"/>
        </w:rPr>
      </w:pPr>
    </w:p>
    <w:tbl>
      <w:tblPr>
        <w:tblStyle w:val="TableGrid"/>
        <w:tblW w:w="0" w:type="auto"/>
        <w:tblInd w:w="828" w:type="dxa"/>
        <w:tblLook w:val="04A0" w:firstRow="1" w:lastRow="0" w:firstColumn="1" w:lastColumn="0" w:noHBand="0" w:noVBand="1"/>
      </w:tblPr>
      <w:tblGrid>
        <w:gridCol w:w="2268"/>
        <w:gridCol w:w="1800"/>
        <w:gridCol w:w="1980"/>
        <w:gridCol w:w="3510"/>
      </w:tblGrid>
      <w:tr w:rsidR="00BB23BB" w14:paraId="6EC442D5" w14:textId="77777777" w:rsidTr="00A31CC8">
        <w:tc>
          <w:tcPr>
            <w:tcW w:w="2268" w:type="dxa"/>
          </w:tcPr>
          <w:p w14:paraId="0F728D0F" w14:textId="77777777" w:rsidR="00BB23BB" w:rsidRPr="00D3629F" w:rsidRDefault="00BB23BB" w:rsidP="003D330C">
            <w:pPr>
              <w:jc w:val="center"/>
              <w:rPr>
                <w:rFonts w:ascii="Calibri" w:eastAsia="Calibri" w:hAnsi="Calibri" w:cs="Calibri"/>
                <w:b/>
              </w:rPr>
            </w:pPr>
            <w:r w:rsidRPr="00D3629F">
              <w:rPr>
                <w:rFonts w:ascii="Calibri" w:eastAsia="Calibri" w:hAnsi="Calibri" w:cs="Calibri"/>
                <w:b/>
              </w:rPr>
              <w:t>Cell Part or Substance</w:t>
            </w:r>
          </w:p>
        </w:tc>
        <w:tc>
          <w:tcPr>
            <w:tcW w:w="1800" w:type="dxa"/>
            <w:vMerge w:val="restart"/>
          </w:tcPr>
          <w:p w14:paraId="389A41A8" w14:textId="77777777" w:rsidR="00BB23BB" w:rsidRDefault="00BB23BB" w:rsidP="003D330C">
            <w:pPr>
              <w:jc w:val="center"/>
              <w:rPr>
                <w:rFonts w:ascii="Calibri" w:eastAsia="Calibri" w:hAnsi="Calibri" w:cs="Calibri"/>
              </w:rPr>
            </w:pPr>
          </w:p>
          <w:p w14:paraId="10D58F45" w14:textId="77777777" w:rsidR="00BB23BB" w:rsidRDefault="00BB23BB" w:rsidP="003D330C">
            <w:pPr>
              <w:jc w:val="center"/>
              <w:rPr>
                <w:rFonts w:ascii="Calibri" w:eastAsia="Calibri" w:hAnsi="Calibri" w:cs="Calibri"/>
              </w:rPr>
            </w:pPr>
          </w:p>
          <w:p w14:paraId="6BE5F73F" w14:textId="77777777" w:rsidR="00BB23BB" w:rsidRDefault="00BB23BB" w:rsidP="003D330C">
            <w:pPr>
              <w:rPr>
                <w:rFonts w:ascii="Calibri" w:eastAsia="Calibri" w:hAnsi="Calibri" w:cs="Calibri"/>
              </w:rPr>
            </w:pPr>
          </w:p>
          <w:p w14:paraId="704B1A07" w14:textId="77777777" w:rsidR="00BB23BB" w:rsidRDefault="00BB23BB" w:rsidP="003D330C">
            <w:pPr>
              <w:jc w:val="center"/>
              <w:rPr>
                <w:rFonts w:ascii="Calibri" w:eastAsia="Calibri" w:hAnsi="Calibri" w:cs="Calibri"/>
              </w:rPr>
            </w:pPr>
            <w:r>
              <w:rPr>
                <w:rFonts w:ascii="Calibri" w:eastAsia="Calibri" w:hAnsi="Calibri" w:cs="Calibri"/>
              </w:rPr>
              <w:t>…</w:t>
            </w:r>
            <w:proofErr w:type="gramStart"/>
            <w:r>
              <w:rPr>
                <w:rFonts w:ascii="Calibri" w:eastAsia="Calibri" w:hAnsi="Calibri" w:cs="Calibri"/>
              </w:rPr>
              <w:t>is</w:t>
            </w:r>
            <w:proofErr w:type="gramEnd"/>
            <w:r>
              <w:rPr>
                <w:rFonts w:ascii="Calibri" w:eastAsia="Calibri" w:hAnsi="Calibri" w:cs="Calibri"/>
              </w:rPr>
              <w:t>/are like…</w:t>
            </w:r>
          </w:p>
        </w:tc>
        <w:tc>
          <w:tcPr>
            <w:tcW w:w="1980" w:type="dxa"/>
          </w:tcPr>
          <w:p w14:paraId="0C327F59" w14:textId="77777777" w:rsidR="00BB23BB" w:rsidRPr="00D3629F" w:rsidRDefault="00BB23BB" w:rsidP="003D330C">
            <w:pPr>
              <w:jc w:val="center"/>
              <w:rPr>
                <w:rFonts w:ascii="Calibri" w:eastAsia="Calibri" w:hAnsi="Calibri" w:cs="Calibri"/>
                <w:b/>
              </w:rPr>
            </w:pPr>
            <w:r w:rsidRPr="00D3629F">
              <w:rPr>
                <w:rFonts w:ascii="Calibri" w:eastAsia="Calibri" w:hAnsi="Calibri" w:cs="Calibri"/>
                <w:b/>
              </w:rPr>
              <w:t>Part of the Analogy</w:t>
            </w:r>
          </w:p>
        </w:tc>
        <w:tc>
          <w:tcPr>
            <w:tcW w:w="3510" w:type="dxa"/>
          </w:tcPr>
          <w:p w14:paraId="084C361A" w14:textId="77777777" w:rsidR="00BB23BB" w:rsidRPr="00D3629F" w:rsidRDefault="00BB23BB" w:rsidP="003D330C">
            <w:pPr>
              <w:jc w:val="center"/>
              <w:rPr>
                <w:rFonts w:ascii="Calibri" w:eastAsia="Calibri" w:hAnsi="Calibri" w:cs="Calibri"/>
                <w:b/>
              </w:rPr>
            </w:pPr>
            <w:r>
              <w:rPr>
                <w:rFonts w:ascii="Calibri" w:eastAsia="Calibri" w:hAnsi="Calibri" w:cs="Calibri"/>
                <w:b/>
              </w:rPr>
              <w:t>Because…</w:t>
            </w:r>
          </w:p>
        </w:tc>
      </w:tr>
      <w:tr w:rsidR="00BB23BB" w14:paraId="7E08A56C" w14:textId="77777777" w:rsidTr="00A31CC8">
        <w:tc>
          <w:tcPr>
            <w:tcW w:w="2268" w:type="dxa"/>
          </w:tcPr>
          <w:p w14:paraId="7A44D8D7" w14:textId="77777777" w:rsidR="00BB23BB" w:rsidRDefault="00BB23BB" w:rsidP="003D330C">
            <w:pPr>
              <w:rPr>
                <w:rFonts w:ascii="Calibri" w:eastAsia="Calibri" w:hAnsi="Calibri" w:cs="Calibri"/>
              </w:rPr>
            </w:pPr>
            <w:r>
              <w:rPr>
                <w:rFonts w:ascii="Calibri" w:eastAsia="Calibri" w:hAnsi="Calibri" w:cs="Calibri"/>
              </w:rPr>
              <w:t>The Mitochondria…</w:t>
            </w:r>
          </w:p>
        </w:tc>
        <w:tc>
          <w:tcPr>
            <w:tcW w:w="1800" w:type="dxa"/>
            <w:vMerge/>
          </w:tcPr>
          <w:p w14:paraId="3E3FACDD" w14:textId="77777777" w:rsidR="00BB23BB" w:rsidRDefault="00BB23BB" w:rsidP="003D330C">
            <w:pPr>
              <w:rPr>
                <w:rFonts w:ascii="Calibri" w:eastAsia="Calibri" w:hAnsi="Calibri" w:cs="Calibri"/>
              </w:rPr>
            </w:pPr>
          </w:p>
        </w:tc>
        <w:tc>
          <w:tcPr>
            <w:tcW w:w="1980" w:type="dxa"/>
          </w:tcPr>
          <w:p w14:paraId="2BD75E66" w14:textId="72FDC3A5" w:rsidR="00BB23BB" w:rsidRDefault="00BB23BB" w:rsidP="003D330C">
            <w:pPr>
              <w:rPr>
                <w:rFonts w:ascii="Calibri" w:eastAsia="Calibri" w:hAnsi="Calibri" w:cs="Calibri"/>
              </w:rPr>
            </w:pPr>
            <w:r>
              <w:rPr>
                <w:rFonts w:ascii="Calibri" w:eastAsia="Calibri" w:hAnsi="Calibri" w:cs="Calibri"/>
              </w:rPr>
              <w:t>Power generators</w:t>
            </w:r>
          </w:p>
          <w:p w14:paraId="004D26CE" w14:textId="77777777" w:rsidR="00BB23BB" w:rsidRDefault="00BB23BB" w:rsidP="003D330C">
            <w:pPr>
              <w:rPr>
                <w:rFonts w:ascii="Calibri" w:eastAsia="Calibri" w:hAnsi="Calibri" w:cs="Calibri"/>
              </w:rPr>
            </w:pPr>
          </w:p>
        </w:tc>
        <w:tc>
          <w:tcPr>
            <w:tcW w:w="3510" w:type="dxa"/>
          </w:tcPr>
          <w:p w14:paraId="2AD665B5" w14:textId="37A40503" w:rsidR="00BB23BB" w:rsidRDefault="00BB23BB" w:rsidP="003D330C">
            <w:pPr>
              <w:rPr>
                <w:rFonts w:ascii="Calibri" w:eastAsia="Calibri" w:hAnsi="Calibri" w:cs="Calibri"/>
              </w:rPr>
            </w:pPr>
            <w:r>
              <w:rPr>
                <w:rFonts w:ascii="Calibri" w:eastAsia="Calibri" w:hAnsi="Calibri" w:cs="Calibri"/>
              </w:rPr>
              <w:t>They both make energy.</w:t>
            </w:r>
          </w:p>
        </w:tc>
      </w:tr>
      <w:tr w:rsidR="00BB23BB" w14:paraId="6CFA6BFC" w14:textId="77777777" w:rsidTr="00A31CC8">
        <w:tc>
          <w:tcPr>
            <w:tcW w:w="2268" w:type="dxa"/>
          </w:tcPr>
          <w:p w14:paraId="2CBF1234" w14:textId="77777777" w:rsidR="00BB23BB" w:rsidRDefault="00BB23BB" w:rsidP="003D330C">
            <w:pPr>
              <w:rPr>
                <w:rFonts w:ascii="Calibri" w:eastAsia="Calibri" w:hAnsi="Calibri" w:cs="Calibri"/>
              </w:rPr>
            </w:pPr>
            <w:r>
              <w:rPr>
                <w:rFonts w:ascii="Calibri" w:eastAsia="Calibri" w:hAnsi="Calibri" w:cs="Calibri"/>
              </w:rPr>
              <w:t>The Nucleus…</w:t>
            </w:r>
          </w:p>
        </w:tc>
        <w:tc>
          <w:tcPr>
            <w:tcW w:w="1800" w:type="dxa"/>
            <w:vMerge/>
          </w:tcPr>
          <w:p w14:paraId="392A1302" w14:textId="77777777" w:rsidR="00BB23BB" w:rsidRDefault="00BB23BB" w:rsidP="003D330C">
            <w:pPr>
              <w:rPr>
                <w:rFonts w:ascii="Calibri" w:eastAsia="Calibri" w:hAnsi="Calibri" w:cs="Calibri"/>
              </w:rPr>
            </w:pPr>
          </w:p>
        </w:tc>
        <w:tc>
          <w:tcPr>
            <w:tcW w:w="1980" w:type="dxa"/>
          </w:tcPr>
          <w:p w14:paraId="7F334126" w14:textId="6B306058" w:rsidR="00BB23BB" w:rsidRDefault="00BB23BB" w:rsidP="003D330C">
            <w:pPr>
              <w:rPr>
                <w:rFonts w:ascii="Calibri" w:eastAsia="Calibri" w:hAnsi="Calibri" w:cs="Calibri"/>
              </w:rPr>
            </w:pPr>
            <w:r>
              <w:rPr>
                <w:rFonts w:ascii="Calibri" w:eastAsia="Calibri" w:hAnsi="Calibri" w:cs="Calibri"/>
              </w:rPr>
              <w:t>Factory control center</w:t>
            </w:r>
          </w:p>
        </w:tc>
        <w:tc>
          <w:tcPr>
            <w:tcW w:w="3510" w:type="dxa"/>
          </w:tcPr>
          <w:p w14:paraId="6C57523A" w14:textId="39ED10B2" w:rsidR="00BB23BB" w:rsidRDefault="00BB23BB" w:rsidP="003D330C">
            <w:pPr>
              <w:rPr>
                <w:rFonts w:ascii="Calibri" w:eastAsia="Calibri" w:hAnsi="Calibri" w:cs="Calibri"/>
              </w:rPr>
            </w:pPr>
            <w:r>
              <w:rPr>
                <w:rFonts w:ascii="Calibri" w:eastAsia="Calibri" w:hAnsi="Calibri" w:cs="Calibri"/>
              </w:rPr>
              <w:t>They both decide what products are made and give instructions.</w:t>
            </w:r>
          </w:p>
        </w:tc>
      </w:tr>
      <w:tr w:rsidR="00BB23BB" w14:paraId="624DECD9" w14:textId="77777777" w:rsidTr="00A31CC8">
        <w:tc>
          <w:tcPr>
            <w:tcW w:w="2268" w:type="dxa"/>
          </w:tcPr>
          <w:p w14:paraId="5E0D988F" w14:textId="77777777" w:rsidR="00BB23BB" w:rsidRDefault="00BB23BB" w:rsidP="003D330C">
            <w:pPr>
              <w:rPr>
                <w:rFonts w:ascii="Calibri" w:eastAsia="Calibri" w:hAnsi="Calibri" w:cs="Calibri"/>
              </w:rPr>
            </w:pPr>
            <w:r>
              <w:rPr>
                <w:rFonts w:ascii="Calibri" w:eastAsia="Calibri" w:hAnsi="Calibri" w:cs="Calibri"/>
              </w:rPr>
              <w:t>The Cell Membrane…</w:t>
            </w:r>
          </w:p>
        </w:tc>
        <w:tc>
          <w:tcPr>
            <w:tcW w:w="1800" w:type="dxa"/>
            <w:vMerge/>
          </w:tcPr>
          <w:p w14:paraId="4AA28316" w14:textId="77777777" w:rsidR="00BB23BB" w:rsidRDefault="00BB23BB" w:rsidP="003D330C">
            <w:pPr>
              <w:rPr>
                <w:rFonts w:ascii="Calibri" w:eastAsia="Calibri" w:hAnsi="Calibri" w:cs="Calibri"/>
              </w:rPr>
            </w:pPr>
          </w:p>
        </w:tc>
        <w:tc>
          <w:tcPr>
            <w:tcW w:w="1980" w:type="dxa"/>
          </w:tcPr>
          <w:p w14:paraId="259337AB" w14:textId="46AD6066" w:rsidR="00BB23BB" w:rsidRDefault="00BB23BB" w:rsidP="003D330C">
            <w:pPr>
              <w:rPr>
                <w:rFonts w:ascii="Calibri" w:eastAsia="Calibri" w:hAnsi="Calibri" w:cs="Calibri"/>
              </w:rPr>
            </w:pPr>
            <w:r>
              <w:rPr>
                <w:rFonts w:ascii="Calibri" w:eastAsia="Calibri" w:hAnsi="Calibri" w:cs="Calibri"/>
              </w:rPr>
              <w:t>The Shipping/Receiving Department and Workers</w:t>
            </w:r>
          </w:p>
        </w:tc>
        <w:tc>
          <w:tcPr>
            <w:tcW w:w="3510" w:type="dxa"/>
          </w:tcPr>
          <w:p w14:paraId="1BCB5378" w14:textId="0457F1AA" w:rsidR="00BB23BB" w:rsidRDefault="00BB23BB" w:rsidP="003D330C">
            <w:pPr>
              <w:rPr>
                <w:rFonts w:ascii="Calibri" w:eastAsia="Calibri" w:hAnsi="Calibri" w:cs="Calibri"/>
              </w:rPr>
            </w:pPr>
            <w:r>
              <w:rPr>
                <w:rFonts w:ascii="Calibri" w:eastAsia="Calibri" w:hAnsi="Calibri" w:cs="Calibri"/>
              </w:rPr>
              <w:t>They both monitor what goes into and out of the factory/cell.</w:t>
            </w:r>
          </w:p>
        </w:tc>
      </w:tr>
      <w:tr w:rsidR="00BB23BB" w14:paraId="3D118B2C" w14:textId="77777777" w:rsidTr="00A31CC8">
        <w:tc>
          <w:tcPr>
            <w:tcW w:w="2268" w:type="dxa"/>
          </w:tcPr>
          <w:p w14:paraId="62841AE5" w14:textId="77777777" w:rsidR="00BB23BB" w:rsidRDefault="00BB23BB" w:rsidP="003D330C">
            <w:pPr>
              <w:rPr>
                <w:rFonts w:ascii="Calibri" w:eastAsia="Calibri" w:hAnsi="Calibri" w:cs="Calibri"/>
              </w:rPr>
            </w:pPr>
            <w:r>
              <w:rPr>
                <w:rFonts w:ascii="Calibri" w:eastAsia="Calibri" w:hAnsi="Calibri" w:cs="Calibri"/>
              </w:rPr>
              <w:t>Sugar…</w:t>
            </w:r>
          </w:p>
        </w:tc>
        <w:tc>
          <w:tcPr>
            <w:tcW w:w="1800" w:type="dxa"/>
            <w:vMerge/>
          </w:tcPr>
          <w:p w14:paraId="0108A9C6" w14:textId="77777777" w:rsidR="00BB23BB" w:rsidRDefault="00BB23BB" w:rsidP="003D330C">
            <w:pPr>
              <w:rPr>
                <w:rFonts w:ascii="Calibri" w:eastAsia="Calibri" w:hAnsi="Calibri" w:cs="Calibri"/>
              </w:rPr>
            </w:pPr>
          </w:p>
        </w:tc>
        <w:tc>
          <w:tcPr>
            <w:tcW w:w="1980" w:type="dxa"/>
          </w:tcPr>
          <w:p w14:paraId="4465B798" w14:textId="3CDEBA9C" w:rsidR="00BB23BB" w:rsidRDefault="00BB23BB" w:rsidP="003D330C">
            <w:pPr>
              <w:rPr>
                <w:rFonts w:ascii="Calibri" w:eastAsia="Calibri" w:hAnsi="Calibri" w:cs="Calibri"/>
              </w:rPr>
            </w:pPr>
            <w:r>
              <w:rPr>
                <w:rFonts w:ascii="Calibri" w:eastAsia="Calibri" w:hAnsi="Calibri" w:cs="Calibri"/>
              </w:rPr>
              <w:t>Fuel</w:t>
            </w:r>
          </w:p>
          <w:p w14:paraId="0D411193" w14:textId="77777777" w:rsidR="00BB23BB" w:rsidRDefault="00BB23BB" w:rsidP="003D330C">
            <w:pPr>
              <w:rPr>
                <w:rFonts w:ascii="Calibri" w:eastAsia="Calibri" w:hAnsi="Calibri" w:cs="Calibri"/>
              </w:rPr>
            </w:pPr>
          </w:p>
        </w:tc>
        <w:tc>
          <w:tcPr>
            <w:tcW w:w="3510" w:type="dxa"/>
          </w:tcPr>
          <w:p w14:paraId="144BDAB2" w14:textId="47A9C0D2" w:rsidR="00BB23BB" w:rsidRDefault="00BB23BB" w:rsidP="003D330C">
            <w:pPr>
              <w:rPr>
                <w:rFonts w:ascii="Calibri" w:eastAsia="Calibri" w:hAnsi="Calibri" w:cs="Calibri"/>
              </w:rPr>
            </w:pPr>
            <w:r>
              <w:rPr>
                <w:rFonts w:ascii="Calibri" w:eastAsia="Calibri" w:hAnsi="Calibri" w:cs="Calibri"/>
              </w:rPr>
              <w:t>Both come into the factory/cell to be used to make energy.</w:t>
            </w:r>
          </w:p>
        </w:tc>
      </w:tr>
      <w:tr w:rsidR="00BB23BB" w14:paraId="3DB8294A" w14:textId="77777777" w:rsidTr="00A31CC8">
        <w:tc>
          <w:tcPr>
            <w:tcW w:w="2268" w:type="dxa"/>
          </w:tcPr>
          <w:p w14:paraId="6514ECC6" w14:textId="77777777" w:rsidR="00BB23BB" w:rsidRDefault="00BB23BB" w:rsidP="003D330C">
            <w:pPr>
              <w:rPr>
                <w:rFonts w:ascii="Calibri" w:eastAsia="Calibri" w:hAnsi="Calibri" w:cs="Calibri"/>
              </w:rPr>
            </w:pPr>
            <w:r>
              <w:rPr>
                <w:rFonts w:ascii="Calibri" w:eastAsia="Calibri" w:hAnsi="Calibri" w:cs="Calibri"/>
              </w:rPr>
              <w:t>Proteins…</w:t>
            </w:r>
          </w:p>
        </w:tc>
        <w:tc>
          <w:tcPr>
            <w:tcW w:w="1800" w:type="dxa"/>
            <w:vMerge/>
          </w:tcPr>
          <w:p w14:paraId="6ECC674E" w14:textId="77777777" w:rsidR="00BB23BB" w:rsidRDefault="00BB23BB" w:rsidP="003D330C">
            <w:pPr>
              <w:rPr>
                <w:rFonts w:ascii="Calibri" w:eastAsia="Calibri" w:hAnsi="Calibri" w:cs="Calibri"/>
              </w:rPr>
            </w:pPr>
          </w:p>
        </w:tc>
        <w:tc>
          <w:tcPr>
            <w:tcW w:w="1980" w:type="dxa"/>
          </w:tcPr>
          <w:p w14:paraId="32A41372" w14:textId="5657236F" w:rsidR="00BB23BB" w:rsidRDefault="00BB23BB" w:rsidP="003D330C">
            <w:pPr>
              <w:rPr>
                <w:rFonts w:ascii="Calibri" w:eastAsia="Calibri" w:hAnsi="Calibri" w:cs="Calibri"/>
              </w:rPr>
            </w:pPr>
            <w:r>
              <w:rPr>
                <w:rFonts w:ascii="Calibri" w:eastAsia="Calibri" w:hAnsi="Calibri" w:cs="Calibri"/>
              </w:rPr>
              <w:t>Products</w:t>
            </w:r>
          </w:p>
          <w:p w14:paraId="5B8ADCD8" w14:textId="77777777" w:rsidR="00BB23BB" w:rsidRDefault="00BB23BB" w:rsidP="003D330C">
            <w:pPr>
              <w:rPr>
                <w:rFonts w:ascii="Calibri" w:eastAsia="Calibri" w:hAnsi="Calibri" w:cs="Calibri"/>
              </w:rPr>
            </w:pPr>
          </w:p>
        </w:tc>
        <w:tc>
          <w:tcPr>
            <w:tcW w:w="3510" w:type="dxa"/>
          </w:tcPr>
          <w:p w14:paraId="794741E7" w14:textId="07360456" w:rsidR="00BB23BB" w:rsidRDefault="00BB23BB" w:rsidP="003D330C">
            <w:pPr>
              <w:rPr>
                <w:rFonts w:ascii="Calibri" w:eastAsia="Calibri" w:hAnsi="Calibri" w:cs="Calibri"/>
              </w:rPr>
            </w:pPr>
            <w:r>
              <w:rPr>
                <w:rFonts w:ascii="Calibri" w:eastAsia="Calibri" w:hAnsi="Calibri" w:cs="Calibri"/>
              </w:rPr>
              <w:t xml:space="preserve">They are </w:t>
            </w:r>
            <w:r w:rsidR="005E5EC8">
              <w:rPr>
                <w:rFonts w:ascii="Calibri" w:eastAsia="Calibri" w:hAnsi="Calibri" w:cs="Calibri"/>
              </w:rPr>
              <w:t xml:space="preserve">both </w:t>
            </w:r>
            <w:r>
              <w:rPr>
                <w:rFonts w:ascii="Calibri" w:eastAsia="Calibri" w:hAnsi="Calibri" w:cs="Calibri"/>
              </w:rPr>
              <w:t>specific items made by the factory/cell and are shipped out of the factory/cell.</w:t>
            </w:r>
          </w:p>
        </w:tc>
      </w:tr>
    </w:tbl>
    <w:p w14:paraId="21D734FD" w14:textId="77777777" w:rsidR="00C57A01" w:rsidRPr="00C57A01" w:rsidRDefault="00C57A01" w:rsidP="003D330C">
      <w:pPr>
        <w:spacing w:line="240" w:lineRule="auto"/>
        <w:rPr>
          <w:rFonts w:ascii="Calibri" w:hAnsi="Calibri"/>
        </w:rPr>
      </w:pPr>
    </w:p>
    <w:p w14:paraId="15B6A735" w14:textId="1FEF9F0A" w:rsidR="00BB23BB" w:rsidRPr="007466CE" w:rsidRDefault="00BB23BB" w:rsidP="003D330C">
      <w:pPr>
        <w:pStyle w:val="ListParagraph"/>
        <w:numPr>
          <w:ilvl w:val="0"/>
          <w:numId w:val="11"/>
        </w:numPr>
        <w:tabs>
          <w:tab w:val="left" w:pos="6013"/>
        </w:tabs>
        <w:spacing w:line="240" w:lineRule="auto"/>
        <w:rPr>
          <w:rFonts w:ascii="Calibri" w:hAnsi="Calibri"/>
        </w:rPr>
      </w:pPr>
      <w:r>
        <w:rPr>
          <w:rFonts w:ascii="Calibri" w:hAnsi="Calibri"/>
        </w:rPr>
        <w:t>As a class, d</w:t>
      </w:r>
      <w:r w:rsidRPr="007466CE">
        <w:rPr>
          <w:rFonts w:ascii="Calibri" w:hAnsi="Calibri"/>
        </w:rPr>
        <w:t xml:space="preserve">ebrief </w:t>
      </w:r>
      <w:r>
        <w:rPr>
          <w:rFonts w:ascii="Calibri" w:hAnsi="Calibri"/>
        </w:rPr>
        <w:t>each cell part/substance and its associated part of the analogy</w:t>
      </w:r>
      <w:r w:rsidRPr="007466CE">
        <w:rPr>
          <w:rFonts w:ascii="Calibri" w:hAnsi="Calibri"/>
        </w:rPr>
        <w:t>.</w:t>
      </w:r>
      <w:r>
        <w:rPr>
          <w:rFonts w:ascii="Calibri" w:hAnsi="Calibri"/>
        </w:rPr>
        <w:t xml:space="preserve"> Try to come to consensus on all cell parts and substances by asking students who disagree to share their reasoning.</w:t>
      </w:r>
    </w:p>
    <w:p w14:paraId="5D14C4C9" w14:textId="00CE491C" w:rsidR="00BB23BB" w:rsidRDefault="00BB23BB" w:rsidP="003D330C">
      <w:pPr>
        <w:pStyle w:val="ListParagraph"/>
        <w:numPr>
          <w:ilvl w:val="1"/>
          <w:numId w:val="9"/>
        </w:numPr>
        <w:spacing w:line="240" w:lineRule="auto"/>
        <w:rPr>
          <w:rFonts w:ascii="Calibri" w:hAnsi="Calibri"/>
        </w:rPr>
      </w:pPr>
      <w:r>
        <w:rPr>
          <w:rFonts w:ascii="Calibri" w:hAnsi="Calibri"/>
        </w:rPr>
        <w:t>This is also a great time for students to discuss limitations of using a factory as a model for a cell.</w:t>
      </w:r>
    </w:p>
    <w:p w14:paraId="1B394C96" w14:textId="293DEBBB" w:rsidR="00BB23BB" w:rsidRPr="007466CE" w:rsidRDefault="00BB23BB" w:rsidP="003D330C">
      <w:pPr>
        <w:pStyle w:val="ListParagraph"/>
        <w:numPr>
          <w:ilvl w:val="1"/>
          <w:numId w:val="9"/>
        </w:numPr>
        <w:spacing w:line="240" w:lineRule="auto"/>
        <w:rPr>
          <w:rFonts w:ascii="Calibri" w:hAnsi="Calibri"/>
        </w:rPr>
      </w:pPr>
      <w:r>
        <w:rPr>
          <w:rFonts w:ascii="Calibri" w:hAnsi="Calibri"/>
        </w:rPr>
        <w:t>Again, we</w:t>
      </w:r>
      <w:r w:rsidRPr="007466CE">
        <w:rPr>
          <w:rFonts w:ascii="Calibri" w:hAnsi="Calibri"/>
        </w:rPr>
        <w:t xml:space="preserve"> encourage using equity sticks to foster more equitable participation in class-wide discussions like these (See “How To Use This Curriculum” for more details).</w:t>
      </w:r>
    </w:p>
    <w:p w14:paraId="555BE345" w14:textId="77777777" w:rsidR="00194420" w:rsidRPr="00CB5FDF" w:rsidRDefault="00194420" w:rsidP="003D330C">
      <w:pPr>
        <w:tabs>
          <w:tab w:val="left" w:pos="6013"/>
        </w:tabs>
        <w:spacing w:line="240" w:lineRule="auto"/>
        <w:rPr>
          <w:rFonts w:ascii="Calibri" w:hAnsi="Calibri"/>
          <w:highlight w:val="yellow"/>
        </w:rPr>
      </w:pPr>
    </w:p>
    <w:p w14:paraId="41D6A667" w14:textId="69B1A6D4" w:rsidR="00AE206A" w:rsidRPr="00165659" w:rsidRDefault="005231D2" w:rsidP="003D330C">
      <w:pPr>
        <w:tabs>
          <w:tab w:val="left" w:pos="6013"/>
        </w:tabs>
        <w:spacing w:line="240" w:lineRule="auto"/>
        <w:rPr>
          <w:rFonts w:ascii="Calibri" w:hAnsi="Calibri"/>
          <w:b/>
        </w:rPr>
      </w:pPr>
      <w:r w:rsidRPr="00165659">
        <w:rPr>
          <w:rFonts w:ascii="Calibri" w:hAnsi="Calibri"/>
          <w:b/>
        </w:rPr>
        <w:t>Explain</w:t>
      </w:r>
    </w:p>
    <w:p w14:paraId="55E66388" w14:textId="3E89D975" w:rsidR="00B93043" w:rsidRPr="00165659" w:rsidRDefault="00E42612" w:rsidP="003D330C">
      <w:pPr>
        <w:pStyle w:val="ListParagraph"/>
        <w:numPr>
          <w:ilvl w:val="0"/>
          <w:numId w:val="12"/>
        </w:numPr>
        <w:tabs>
          <w:tab w:val="left" w:pos="6013"/>
        </w:tabs>
        <w:spacing w:line="240" w:lineRule="auto"/>
        <w:rPr>
          <w:rFonts w:ascii="Calibri" w:hAnsi="Calibri"/>
        </w:rPr>
      </w:pPr>
      <w:r w:rsidRPr="00165659">
        <w:rPr>
          <w:rFonts w:ascii="Calibri" w:hAnsi="Calibri"/>
        </w:rPr>
        <w:t xml:space="preserve">While </w:t>
      </w:r>
      <w:r w:rsidR="00D70242">
        <w:rPr>
          <w:rFonts w:ascii="Calibri" w:hAnsi="Calibri"/>
        </w:rPr>
        <w:t>the above</w:t>
      </w:r>
      <w:r w:rsidRPr="00165659">
        <w:rPr>
          <w:rFonts w:ascii="Calibri" w:hAnsi="Calibri"/>
        </w:rPr>
        <w:t xml:space="preserve"> analogy was helpful to show students the function of a cell and each of its parts, often times a visual model is better for showing relationships within a system, like a cell. This emphasizes to students that while multiple kinds of models can be used, some are more helpful than others, depending on the purpose.</w:t>
      </w:r>
    </w:p>
    <w:p w14:paraId="447CFC64" w14:textId="38CD9AD8" w:rsidR="00F87345" w:rsidRPr="00165659" w:rsidRDefault="00F87345" w:rsidP="003D330C">
      <w:pPr>
        <w:pStyle w:val="ListParagraph"/>
        <w:numPr>
          <w:ilvl w:val="0"/>
          <w:numId w:val="37"/>
        </w:numPr>
        <w:tabs>
          <w:tab w:val="left" w:pos="6013"/>
        </w:tabs>
        <w:spacing w:line="240" w:lineRule="auto"/>
        <w:rPr>
          <w:rFonts w:ascii="Calibri" w:hAnsi="Calibri"/>
        </w:rPr>
      </w:pPr>
      <w:r w:rsidRPr="00165659">
        <w:rPr>
          <w:rFonts w:ascii="Calibri" w:hAnsi="Calibri"/>
        </w:rPr>
        <w:t xml:space="preserve">This </w:t>
      </w:r>
      <w:r w:rsidR="00165659" w:rsidRPr="00165659">
        <w:rPr>
          <w:rFonts w:ascii="Calibri" w:hAnsi="Calibri"/>
        </w:rPr>
        <w:t xml:space="preserve">again </w:t>
      </w:r>
      <w:r w:rsidRPr="00165659">
        <w:rPr>
          <w:rFonts w:ascii="Calibri" w:hAnsi="Calibri"/>
        </w:rPr>
        <w:t xml:space="preserve">allows practice of the SEP of </w:t>
      </w:r>
      <w:r w:rsidR="00165659" w:rsidRPr="00165659">
        <w:rPr>
          <w:rFonts w:ascii="Calibri" w:hAnsi="Calibri"/>
          <w:b/>
        </w:rPr>
        <w:t>Developing and Using Models</w:t>
      </w:r>
      <w:r w:rsidRPr="00165659">
        <w:rPr>
          <w:rFonts w:ascii="Calibri" w:hAnsi="Calibri"/>
          <w:b/>
        </w:rPr>
        <w:t xml:space="preserve"> </w:t>
      </w:r>
      <w:r w:rsidRPr="00165659">
        <w:rPr>
          <w:rFonts w:ascii="Calibri" w:hAnsi="Calibri"/>
        </w:rPr>
        <w:t xml:space="preserve">as students </w:t>
      </w:r>
      <w:r w:rsidR="00165659" w:rsidRPr="00165659">
        <w:rPr>
          <w:rFonts w:ascii="Calibri" w:hAnsi="Calibri"/>
        </w:rPr>
        <w:t>develop a model to provide evidence of the interaction between cell parts</w:t>
      </w:r>
      <w:r w:rsidR="00C07182" w:rsidRPr="00165659">
        <w:rPr>
          <w:rFonts w:ascii="Calibri" w:hAnsi="Calibri"/>
        </w:rPr>
        <w:t>.</w:t>
      </w:r>
    </w:p>
    <w:p w14:paraId="35B122D6" w14:textId="77777777" w:rsidR="000B7200" w:rsidRPr="00165659" w:rsidRDefault="000B7200" w:rsidP="003D330C">
      <w:pPr>
        <w:tabs>
          <w:tab w:val="left" w:pos="6013"/>
        </w:tabs>
        <w:spacing w:line="240" w:lineRule="auto"/>
        <w:rPr>
          <w:rFonts w:ascii="Calibri" w:hAnsi="Calibri"/>
        </w:rPr>
      </w:pPr>
    </w:p>
    <w:p w14:paraId="7AC8E080" w14:textId="77777777" w:rsidR="00185346" w:rsidRDefault="00185346" w:rsidP="003D330C">
      <w:pPr>
        <w:pStyle w:val="ListParagraph"/>
        <w:numPr>
          <w:ilvl w:val="0"/>
          <w:numId w:val="12"/>
        </w:numPr>
        <w:tabs>
          <w:tab w:val="left" w:pos="6013"/>
        </w:tabs>
        <w:spacing w:line="240" w:lineRule="auto"/>
        <w:rPr>
          <w:rFonts w:ascii="Calibri" w:hAnsi="Calibri"/>
        </w:rPr>
      </w:pPr>
      <w:r w:rsidRPr="00185346">
        <w:rPr>
          <w:rFonts w:ascii="Calibri" w:hAnsi="Calibri"/>
        </w:rPr>
        <w:t xml:space="preserve">Emphasize to students that the purpose of this model is to show all the connections between the main cell parts </w:t>
      </w:r>
    </w:p>
    <w:p w14:paraId="6E02E941" w14:textId="3B707C08" w:rsidR="00D02C12" w:rsidRPr="00185346" w:rsidRDefault="00D02C12" w:rsidP="003D330C">
      <w:pPr>
        <w:pStyle w:val="ListParagraph"/>
        <w:numPr>
          <w:ilvl w:val="0"/>
          <w:numId w:val="45"/>
        </w:numPr>
        <w:tabs>
          <w:tab w:val="left" w:pos="6013"/>
        </w:tabs>
        <w:spacing w:line="240" w:lineRule="auto"/>
        <w:rPr>
          <w:rFonts w:ascii="Calibri" w:hAnsi="Calibri"/>
        </w:rPr>
      </w:pPr>
      <w:r w:rsidRPr="00185346">
        <w:rPr>
          <w:rFonts w:ascii="Calibri" w:hAnsi="Calibri"/>
        </w:rPr>
        <w:t xml:space="preserve">In their Student Guides, students are given a box of key terms they must use in their visual model, but they may always add more as necessary. </w:t>
      </w:r>
      <w:r w:rsidR="00185346">
        <w:rPr>
          <w:rFonts w:ascii="Calibri" w:hAnsi="Calibri"/>
        </w:rPr>
        <w:t>We recommend having students write the key terms on post-its first, so they can move them around as they decide how to structure their model.</w:t>
      </w:r>
      <w:r w:rsidR="00185346" w:rsidRPr="00185346">
        <w:rPr>
          <w:rFonts w:ascii="Calibri" w:hAnsi="Calibri"/>
        </w:rPr>
        <w:tab/>
      </w:r>
    </w:p>
    <w:p w14:paraId="7401CCBC" w14:textId="35F93CA2" w:rsidR="00185346" w:rsidRDefault="00185346" w:rsidP="003D330C">
      <w:pPr>
        <w:pStyle w:val="ListParagraph"/>
        <w:numPr>
          <w:ilvl w:val="0"/>
          <w:numId w:val="45"/>
        </w:numPr>
        <w:tabs>
          <w:tab w:val="left" w:pos="6013"/>
        </w:tabs>
        <w:spacing w:line="240" w:lineRule="auto"/>
        <w:rPr>
          <w:rFonts w:ascii="Calibri" w:hAnsi="Calibri"/>
        </w:rPr>
      </w:pPr>
      <w:r>
        <w:rPr>
          <w:rFonts w:ascii="Calibri" w:hAnsi="Calibri"/>
        </w:rPr>
        <w:t>For</w:t>
      </w:r>
      <w:r w:rsidR="00D02C12" w:rsidRPr="00185346">
        <w:rPr>
          <w:rFonts w:ascii="Calibri" w:hAnsi="Calibri"/>
        </w:rPr>
        <w:t xml:space="preserve"> students who are struggling</w:t>
      </w:r>
      <w:r>
        <w:rPr>
          <w:rFonts w:ascii="Calibri" w:hAnsi="Calibri"/>
        </w:rPr>
        <w:t xml:space="preserve"> with the format</w:t>
      </w:r>
      <w:r w:rsidR="00D02C12" w:rsidRPr="00185346">
        <w:rPr>
          <w:rFonts w:ascii="Calibri" w:hAnsi="Calibri"/>
        </w:rPr>
        <w:t>, you may want to encourage them to use arrows between parts and corresponding labels to describe these connections.</w:t>
      </w:r>
    </w:p>
    <w:p w14:paraId="5104E912" w14:textId="7B4ED5B6" w:rsidR="00D02C12" w:rsidRDefault="00D02C12" w:rsidP="003D330C">
      <w:pPr>
        <w:pStyle w:val="ListParagraph"/>
        <w:numPr>
          <w:ilvl w:val="0"/>
          <w:numId w:val="45"/>
        </w:numPr>
        <w:tabs>
          <w:tab w:val="left" w:pos="6013"/>
        </w:tabs>
        <w:spacing w:line="240" w:lineRule="auto"/>
        <w:rPr>
          <w:rFonts w:ascii="Calibri" w:hAnsi="Calibri"/>
        </w:rPr>
      </w:pPr>
      <w:r w:rsidRPr="00185346">
        <w:rPr>
          <w:rFonts w:ascii="Calibri" w:hAnsi="Calibri"/>
        </w:rPr>
        <w:lastRenderedPageBreak/>
        <w:t xml:space="preserve">At the bottom of the models, students are asked to explain how each of the cell parts contributes to the cell’s overall function. This emphasizes the CCC of </w:t>
      </w:r>
      <w:r w:rsidRPr="00185346">
        <w:rPr>
          <w:rFonts w:ascii="Calibri" w:hAnsi="Calibri"/>
          <w:b/>
        </w:rPr>
        <w:t>Structure and Function</w:t>
      </w:r>
      <w:r w:rsidRPr="00185346">
        <w:rPr>
          <w:rFonts w:ascii="Calibri" w:hAnsi="Calibri"/>
        </w:rPr>
        <w:t xml:space="preserve"> as students focus on how relationships between cell parts can be analyzed to determine the function of a cell. </w:t>
      </w:r>
    </w:p>
    <w:p w14:paraId="3AD79014" w14:textId="77777777" w:rsidR="00185346" w:rsidRDefault="00185346" w:rsidP="003D330C">
      <w:pPr>
        <w:spacing w:line="240" w:lineRule="auto"/>
        <w:rPr>
          <w:rFonts w:ascii="Calibri" w:hAnsi="Calibri" w:cs="Calibri"/>
          <w:highlight w:val="yellow"/>
        </w:rPr>
      </w:pPr>
    </w:p>
    <w:p w14:paraId="6BD3502C" w14:textId="220004E3" w:rsidR="00185346" w:rsidRPr="00185346" w:rsidRDefault="00AA1C4F" w:rsidP="003D330C">
      <w:pPr>
        <w:pStyle w:val="ListParagraph"/>
        <w:numPr>
          <w:ilvl w:val="0"/>
          <w:numId w:val="12"/>
        </w:numPr>
        <w:spacing w:line="240" w:lineRule="auto"/>
        <w:rPr>
          <w:rFonts w:ascii="Calibri" w:hAnsi="Calibri"/>
        </w:rPr>
      </w:pPr>
      <w:r>
        <w:rPr>
          <w:rFonts w:ascii="Calibri" w:hAnsi="Calibri"/>
          <w:noProof/>
        </w:rPr>
        <w:drawing>
          <wp:anchor distT="0" distB="0" distL="114300" distR="114300" simplePos="0" relativeHeight="251658240" behindDoc="0" locked="0" layoutInCell="1" allowOverlap="1" wp14:anchorId="61207F54" wp14:editId="3874F07F">
            <wp:simplePos x="0" y="0"/>
            <wp:positionH relativeFrom="column">
              <wp:posOffset>3829685</wp:posOffset>
            </wp:positionH>
            <wp:positionV relativeFrom="paragraph">
              <wp:posOffset>-89535</wp:posOffset>
            </wp:positionV>
            <wp:extent cx="2472690" cy="2589530"/>
            <wp:effectExtent l="0" t="7620" r="8890" b="8890"/>
            <wp:wrapSquare wrapText="bothSides"/>
            <wp:docPr id="1" name="Picture 1" descr="Macintosh HD:Users:laurenstoll:Downloads:IMG_92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cintosh HD:Users:laurenstoll:Downloads:IMG_9294.JPG"/>
                    <pic:cNvPicPr>
                      <a:picLocks noChangeAspect="1" noChangeArrowheads="1"/>
                    </pic:cNvPicPr>
                  </pic:nvPicPr>
                  <pic:blipFill rotWithShape="1">
                    <a:blip r:embed="rId8">
                      <a:extLst>
                        <a:ext uri="{28A0092B-C50C-407E-A947-70E740481C1C}">
                          <a14:useLocalDpi xmlns:a14="http://schemas.microsoft.com/office/drawing/2010/main" val="0"/>
                        </a:ext>
                      </a:extLst>
                    </a:blip>
                    <a:srcRect l="12050" r="19875" b="4906"/>
                    <a:stretch/>
                  </pic:blipFill>
                  <pic:spPr bwMode="auto">
                    <a:xfrm rot="5400000">
                      <a:off x="0" y="0"/>
                      <a:ext cx="2472690" cy="25895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85346" w:rsidRPr="00185346">
        <w:rPr>
          <w:rFonts w:ascii="Calibri" w:hAnsi="Calibri" w:cs="Calibri"/>
        </w:rPr>
        <w:t xml:space="preserve">We recommend students do this activity independently because they will be using the </w:t>
      </w:r>
      <w:r w:rsidR="00185346" w:rsidRPr="00185346">
        <w:rPr>
          <w:rFonts w:ascii="Calibri" w:hAnsi="Calibri" w:cs="Calibri"/>
          <w:i/>
        </w:rPr>
        <w:t>Stronger Clearer</w:t>
      </w:r>
      <w:r w:rsidR="00185346" w:rsidRPr="00185346">
        <w:rPr>
          <w:rFonts w:ascii="Calibri" w:hAnsi="Calibri" w:cs="Calibri"/>
        </w:rPr>
        <w:t xml:space="preserve"> method in the next activity to gather feedback from multiple partners.</w:t>
      </w:r>
      <w:r w:rsidRPr="00AA1C4F">
        <w:rPr>
          <w:rFonts w:ascii="Calibri" w:hAnsi="Calibri"/>
          <w:noProof/>
        </w:rPr>
        <w:t xml:space="preserve"> </w:t>
      </w:r>
    </w:p>
    <w:p w14:paraId="413B912B" w14:textId="19374FA9" w:rsidR="00185346" w:rsidRPr="00AA1C4F" w:rsidRDefault="00185346" w:rsidP="003D330C">
      <w:pPr>
        <w:pStyle w:val="ListParagraph"/>
        <w:numPr>
          <w:ilvl w:val="0"/>
          <w:numId w:val="47"/>
        </w:numPr>
        <w:tabs>
          <w:tab w:val="left" w:pos="6013"/>
        </w:tabs>
        <w:spacing w:line="240" w:lineRule="auto"/>
        <w:rPr>
          <w:rFonts w:ascii="Calibri" w:hAnsi="Calibri"/>
        </w:rPr>
      </w:pPr>
      <w:r w:rsidRPr="00AA1C4F">
        <w:rPr>
          <w:rFonts w:ascii="Calibri" w:hAnsi="Calibri"/>
        </w:rPr>
        <w:t xml:space="preserve">Though there will be great variation in the format of students’ models, </w:t>
      </w:r>
      <w:r w:rsidR="00AA1C4F">
        <w:rPr>
          <w:rFonts w:ascii="Calibri" w:hAnsi="Calibri"/>
        </w:rPr>
        <w:t>the image to the right</w:t>
      </w:r>
      <w:r w:rsidRPr="00AA1C4F">
        <w:rPr>
          <w:rFonts w:ascii="Calibri" w:hAnsi="Calibri"/>
        </w:rPr>
        <w:t xml:space="preserve"> </w:t>
      </w:r>
      <w:r w:rsidR="00AA1C4F">
        <w:rPr>
          <w:rFonts w:ascii="Calibri" w:hAnsi="Calibri"/>
        </w:rPr>
        <w:t>shows</w:t>
      </w:r>
      <w:r w:rsidRPr="00AA1C4F">
        <w:rPr>
          <w:rFonts w:ascii="Calibri" w:hAnsi="Calibri"/>
        </w:rPr>
        <w:t xml:space="preserve"> what one may look like</w:t>
      </w:r>
      <w:r w:rsidR="00AA1C4F">
        <w:rPr>
          <w:rFonts w:ascii="Calibri" w:hAnsi="Calibri"/>
        </w:rPr>
        <w:t>.</w:t>
      </w:r>
    </w:p>
    <w:p w14:paraId="5DEEE82C" w14:textId="512B6F1C" w:rsidR="005820F0" w:rsidRPr="00CB5FDF" w:rsidRDefault="005820F0" w:rsidP="003D330C">
      <w:pPr>
        <w:tabs>
          <w:tab w:val="left" w:pos="6013"/>
        </w:tabs>
        <w:spacing w:line="240" w:lineRule="auto"/>
        <w:rPr>
          <w:rFonts w:ascii="Calibri" w:hAnsi="Calibri"/>
          <w:highlight w:val="yellow"/>
        </w:rPr>
      </w:pPr>
    </w:p>
    <w:p w14:paraId="333BDF32" w14:textId="77777777" w:rsidR="005231D2" w:rsidRPr="00B527A9" w:rsidRDefault="005231D2" w:rsidP="003D330C">
      <w:pPr>
        <w:tabs>
          <w:tab w:val="left" w:pos="6013"/>
        </w:tabs>
        <w:spacing w:line="240" w:lineRule="auto"/>
        <w:rPr>
          <w:rFonts w:ascii="Calibri" w:hAnsi="Calibri"/>
        </w:rPr>
      </w:pPr>
      <w:r w:rsidRPr="00B527A9">
        <w:rPr>
          <w:rFonts w:ascii="Calibri" w:eastAsia="Calibri" w:hAnsi="Calibri" w:cs="Calibri"/>
          <w:b/>
        </w:rPr>
        <w:t>Elaborate</w:t>
      </w:r>
    </w:p>
    <w:p w14:paraId="3C372A24" w14:textId="787247B7" w:rsidR="00927F44" w:rsidRDefault="00927F44" w:rsidP="003D330C">
      <w:pPr>
        <w:pStyle w:val="ListParagraph"/>
        <w:numPr>
          <w:ilvl w:val="0"/>
          <w:numId w:val="48"/>
        </w:numPr>
        <w:tabs>
          <w:tab w:val="left" w:pos="6013"/>
        </w:tabs>
        <w:spacing w:line="240" w:lineRule="auto"/>
        <w:rPr>
          <w:rFonts w:ascii="Calibri" w:hAnsi="Calibri"/>
        </w:rPr>
      </w:pPr>
      <w:r>
        <w:rPr>
          <w:rFonts w:ascii="Calibri" w:hAnsi="Calibri"/>
        </w:rPr>
        <w:t xml:space="preserve">Students will now participate in a language routine known as </w:t>
      </w:r>
      <w:r w:rsidRPr="00E17A0E">
        <w:rPr>
          <w:rFonts w:ascii="Calibri" w:hAnsi="Calibri"/>
          <w:i/>
        </w:rPr>
        <w:t>Stronger Clearer</w:t>
      </w:r>
      <w:r>
        <w:rPr>
          <w:rFonts w:ascii="Calibri" w:hAnsi="Calibri"/>
        </w:rPr>
        <w:t xml:space="preserve">. This activity gives students the opportunity to share their ideas, gather feedback, and revise their </w:t>
      </w:r>
      <w:r w:rsidR="00B527A9">
        <w:rPr>
          <w:rFonts w:ascii="Calibri" w:hAnsi="Calibri"/>
        </w:rPr>
        <w:t>models</w:t>
      </w:r>
      <w:r>
        <w:rPr>
          <w:rFonts w:ascii="Calibri" w:hAnsi="Calibri"/>
        </w:rPr>
        <w:t xml:space="preserve">. This protocol is especially useful </w:t>
      </w:r>
      <w:r w:rsidR="00B527A9">
        <w:rPr>
          <w:rFonts w:ascii="Calibri" w:hAnsi="Calibri"/>
        </w:rPr>
        <w:t xml:space="preserve">at this stage </w:t>
      </w:r>
      <w:r>
        <w:rPr>
          <w:rFonts w:ascii="Calibri" w:hAnsi="Calibri"/>
        </w:rPr>
        <w:t xml:space="preserve">since </w:t>
      </w:r>
      <w:r w:rsidR="00B527A9">
        <w:rPr>
          <w:rFonts w:ascii="Calibri" w:hAnsi="Calibri"/>
        </w:rPr>
        <w:t>the practice of modeling is likely new to many students</w:t>
      </w:r>
      <w:r>
        <w:rPr>
          <w:rFonts w:ascii="Calibri" w:hAnsi="Calibri"/>
        </w:rPr>
        <w:t>.</w:t>
      </w:r>
    </w:p>
    <w:p w14:paraId="2B5883D7" w14:textId="77777777" w:rsidR="00927F44" w:rsidRDefault="00927F44" w:rsidP="003D330C">
      <w:pPr>
        <w:pStyle w:val="ListParagraph"/>
        <w:tabs>
          <w:tab w:val="left" w:pos="6013"/>
        </w:tabs>
        <w:spacing w:line="240" w:lineRule="auto"/>
        <w:rPr>
          <w:rFonts w:ascii="Calibri" w:hAnsi="Calibri"/>
        </w:rPr>
      </w:pPr>
    </w:p>
    <w:p w14:paraId="742ABBE6" w14:textId="77777777" w:rsidR="00B527A9" w:rsidRDefault="00927F44" w:rsidP="003D330C">
      <w:pPr>
        <w:pStyle w:val="ListParagraph"/>
        <w:numPr>
          <w:ilvl w:val="0"/>
          <w:numId w:val="48"/>
        </w:numPr>
        <w:tabs>
          <w:tab w:val="left" w:pos="6013"/>
        </w:tabs>
        <w:spacing w:line="240" w:lineRule="auto"/>
        <w:rPr>
          <w:rFonts w:ascii="Calibri" w:hAnsi="Calibri"/>
        </w:rPr>
      </w:pPr>
      <w:r>
        <w:rPr>
          <w:rFonts w:ascii="Calibri" w:hAnsi="Calibri"/>
        </w:rPr>
        <w:t xml:space="preserve">Students will share with three different partners, allowing them to discuss feedback and record any notes each time. Once complete, students should be given time to individually revise their </w:t>
      </w:r>
      <w:r w:rsidR="00B527A9">
        <w:rPr>
          <w:rFonts w:ascii="Calibri" w:hAnsi="Calibri"/>
        </w:rPr>
        <w:t>models</w:t>
      </w:r>
      <w:r>
        <w:rPr>
          <w:rFonts w:ascii="Calibri" w:hAnsi="Calibri"/>
        </w:rPr>
        <w:t xml:space="preserve"> based on their discussions. A protocol is provided in their student guide.</w:t>
      </w:r>
    </w:p>
    <w:p w14:paraId="4B918A89" w14:textId="77777777" w:rsidR="00B527A9" w:rsidRPr="00B527A9" w:rsidRDefault="00B527A9" w:rsidP="003D330C">
      <w:pPr>
        <w:tabs>
          <w:tab w:val="left" w:pos="6013"/>
        </w:tabs>
        <w:spacing w:line="240" w:lineRule="auto"/>
        <w:rPr>
          <w:rFonts w:ascii="Calibri" w:hAnsi="Calibri" w:cs="Calibri"/>
        </w:rPr>
      </w:pPr>
    </w:p>
    <w:p w14:paraId="00781106" w14:textId="057D05CE" w:rsidR="002D11A9" w:rsidRPr="00B527A9" w:rsidRDefault="00927F44" w:rsidP="003D330C">
      <w:pPr>
        <w:pStyle w:val="ListParagraph"/>
        <w:numPr>
          <w:ilvl w:val="0"/>
          <w:numId w:val="48"/>
        </w:numPr>
        <w:tabs>
          <w:tab w:val="left" w:pos="6013"/>
        </w:tabs>
        <w:spacing w:line="240" w:lineRule="auto"/>
        <w:rPr>
          <w:rFonts w:ascii="Calibri" w:hAnsi="Calibri"/>
        </w:rPr>
      </w:pPr>
      <w:r w:rsidRPr="00B527A9">
        <w:rPr>
          <w:rFonts w:ascii="Calibri" w:hAnsi="Calibri" w:cs="Calibri"/>
        </w:rPr>
        <w:t xml:space="preserve">This revised </w:t>
      </w:r>
      <w:r w:rsidR="00B527A9">
        <w:rPr>
          <w:rFonts w:ascii="Calibri" w:hAnsi="Calibri" w:cs="Calibri"/>
        </w:rPr>
        <w:t>model</w:t>
      </w:r>
      <w:r w:rsidRPr="00B527A9">
        <w:rPr>
          <w:rFonts w:ascii="Calibri" w:hAnsi="Calibri" w:cs="Calibri"/>
        </w:rPr>
        <w:t xml:space="preserve"> can be a good option for formative assessment. Collect student work to identify trends in students’ ability to </w:t>
      </w:r>
      <w:r w:rsidR="00B527A9">
        <w:rPr>
          <w:rFonts w:ascii="Calibri" w:hAnsi="Calibri"/>
        </w:rPr>
        <w:t>develop models that provide evidence of the interaction between cell parts for cell function</w:t>
      </w:r>
      <w:r w:rsidRPr="00B527A9">
        <w:rPr>
          <w:rFonts w:ascii="Calibri" w:hAnsi="Calibri" w:cs="Calibri"/>
        </w:rPr>
        <w:t xml:space="preserve">. </w:t>
      </w:r>
      <w:r w:rsidRPr="00B527A9">
        <w:rPr>
          <w:rFonts w:ascii="Calibri" w:hAnsi="Calibri"/>
        </w:rPr>
        <w:t>See “How to Use This Curriculum” for strategies on utilizing formative assessment data to provide feedback to students and inform classroom instruction.</w:t>
      </w:r>
    </w:p>
    <w:p w14:paraId="615DAF62" w14:textId="77777777" w:rsidR="00643D07" w:rsidRPr="00CB5FDF" w:rsidRDefault="00643D07" w:rsidP="003D330C">
      <w:pPr>
        <w:pStyle w:val="ListParagraph"/>
        <w:spacing w:line="240" w:lineRule="auto"/>
        <w:ind w:left="1440"/>
        <w:rPr>
          <w:rFonts w:ascii="Calibri" w:hAnsi="Calibri"/>
          <w:highlight w:val="yellow"/>
        </w:rPr>
      </w:pPr>
    </w:p>
    <w:p w14:paraId="7FA1153F" w14:textId="77777777" w:rsidR="005433CF" w:rsidRPr="00976D45" w:rsidRDefault="005433CF" w:rsidP="003D330C">
      <w:pPr>
        <w:pStyle w:val="ListParagraph"/>
        <w:numPr>
          <w:ilvl w:val="0"/>
          <w:numId w:val="48"/>
        </w:numPr>
        <w:spacing w:line="240" w:lineRule="auto"/>
        <w:rPr>
          <w:rFonts w:ascii="Calibri" w:hAnsi="Calibri"/>
        </w:rPr>
      </w:pPr>
      <w:r w:rsidRPr="00976D45">
        <w:rPr>
          <w:rFonts w:ascii="Calibri" w:hAnsi="Calibri"/>
        </w:rPr>
        <w:t>Return to the whole-class concept map from the Lift-Off Task.</w:t>
      </w:r>
    </w:p>
    <w:p w14:paraId="61B91AEE" w14:textId="77777777" w:rsidR="005433CF" w:rsidRPr="00976D45" w:rsidRDefault="005433CF" w:rsidP="003D330C">
      <w:pPr>
        <w:pStyle w:val="ListParagraph"/>
        <w:numPr>
          <w:ilvl w:val="1"/>
          <w:numId w:val="18"/>
        </w:numPr>
        <w:spacing w:line="240" w:lineRule="auto"/>
        <w:rPr>
          <w:rFonts w:ascii="Calibri" w:hAnsi="Calibri"/>
        </w:rPr>
      </w:pPr>
      <w:r w:rsidRPr="00976D45">
        <w:rPr>
          <w:rFonts w:ascii="Calibri" w:hAnsi="Calibri"/>
        </w:rPr>
        <w:t>In small groups, have students brainstorm new concepts and new connections that they have learned in this task, as well as any new questions that have come up for them. Then have groups share these aloud in a class-wide discussion and add to the class concept map. The use of equity sticks is encouraged for more equitable participation in class-wide discussions (See “How To Use This Curriculum” for more details).</w:t>
      </w:r>
    </w:p>
    <w:p w14:paraId="154AFED8" w14:textId="77777777" w:rsidR="005433CF" w:rsidRPr="00976D45" w:rsidRDefault="005433CF" w:rsidP="003D330C">
      <w:pPr>
        <w:pStyle w:val="ListParagraph"/>
        <w:numPr>
          <w:ilvl w:val="2"/>
          <w:numId w:val="19"/>
        </w:numPr>
        <w:spacing w:line="240" w:lineRule="auto"/>
        <w:ind w:left="2160"/>
        <w:rPr>
          <w:rFonts w:ascii="Calibri" w:hAnsi="Calibri"/>
        </w:rPr>
      </w:pPr>
      <w:r w:rsidRPr="00976D45">
        <w:rPr>
          <w:rFonts w:ascii="Calibri" w:hAnsi="Calibri"/>
        </w:rPr>
        <w:t>Some facilitating questions to ask students are: What new ideas/concepts do you want to add to the map? What connections do you want to add or change? What is your reason for that addition/revision? What connections can we make between the questions/ideas already on the map? What new questions do you have about the phenomenon?</w:t>
      </w:r>
    </w:p>
    <w:p w14:paraId="791F6AE6" w14:textId="77777777" w:rsidR="005433CF" w:rsidRPr="00976D45" w:rsidRDefault="005433CF" w:rsidP="003D330C">
      <w:pPr>
        <w:pStyle w:val="ListParagraph"/>
        <w:numPr>
          <w:ilvl w:val="2"/>
          <w:numId w:val="19"/>
        </w:numPr>
        <w:spacing w:line="240" w:lineRule="auto"/>
        <w:ind w:left="2160"/>
        <w:rPr>
          <w:rFonts w:ascii="Calibri" w:hAnsi="Calibri"/>
        </w:rPr>
      </w:pPr>
      <w:r w:rsidRPr="00976D45">
        <w:rPr>
          <w:rFonts w:ascii="Calibri" w:hAnsi="Calibri"/>
        </w:rPr>
        <w:t>Draw circles around each question and boxes around each concept.</w:t>
      </w:r>
    </w:p>
    <w:p w14:paraId="4554EFDE" w14:textId="77777777" w:rsidR="005433CF" w:rsidRPr="00976D45" w:rsidRDefault="005433CF" w:rsidP="003D330C">
      <w:pPr>
        <w:pStyle w:val="ListParagraph"/>
        <w:numPr>
          <w:ilvl w:val="2"/>
          <w:numId w:val="19"/>
        </w:numPr>
        <w:spacing w:line="240" w:lineRule="auto"/>
        <w:ind w:left="2160"/>
        <w:rPr>
          <w:rFonts w:ascii="Calibri" w:hAnsi="Calibri"/>
        </w:rPr>
      </w:pPr>
      <w:r w:rsidRPr="00976D45">
        <w:rPr>
          <w:rFonts w:ascii="Calibri" w:hAnsi="Calibri"/>
        </w:rPr>
        <w:t>Write connector words to describe connections between the concept boxes.</w:t>
      </w:r>
    </w:p>
    <w:p w14:paraId="6682EA4B" w14:textId="69F35C68" w:rsidR="005433CF" w:rsidRPr="00976D45" w:rsidRDefault="005433CF" w:rsidP="003D330C">
      <w:pPr>
        <w:pStyle w:val="ListParagraph"/>
        <w:numPr>
          <w:ilvl w:val="2"/>
          <w:numId w:val="19"/>
        </w:numPr>
        <w:spacing w:line="240" w:lineRule="auto"/>
        <w:ind w:left="2160"/>
        <w:rPr>
          <w:rFonts w:ascii="Calibri" w:hAnsi="Calibri"/>
        </w:rPr>
      </w:pPr>
      <w:r w:rsidRPr="00976D45">
        <w:rPr>
          <w:rFonts w:ascii="Calibri" w:hAnsi="Calibri"/>
        </w:rPr>
        <w:t xml:space="preserve">For this task, students may begin to connect some of their previous question circles to concept boxes about the following: </w:t>
      </w:r>
      <w:r w:rsidR="00B527A9" w:rsidRPr="00976D45">
        <w:rPr>
          <w:rFonts w:ascii="Calibri" w:hAnsi="Calibri"/>
        </w:rPr>
        <w:t>cell parts and functions, where energy is created in the body</w:t>
      </w:r>
      <w:r w:rsidR="001B0F8E" w:rsidRPr="00976D45">
        <w:rPr>
          <w:rFonts w:ascii="Calibri" w:hAnsi="Calibri"/>
        </w:rPr>
        <w:t>.</w:t>
      </w:r>
    </w:p>
    <w:p w14:paraId="4763267F" w14:textId="77777777" w:rsidR="005433CF" w:rsidRPr="00976D45" w:rsidRDefault="005433CF" w:rsidP="003D330C">
      <w:pPr>
        <w:pStyle w:val="ListParagraph"/>
        <w:numPr>
          <w:ilvl w:val="1"/>
          <w:numId w:val="18"/>
        </w:numPr>
        <w:spacing w:line="240" w:lineRule="auto"/>
        <w:rPr>
          <w:rFonts w:ascii="Calibri" w:hAnsi="Calibri"/>
        </w:rPr>
      </w:pPr>
      <w:r w:rsidRPr="00976D45">
        <w:rPr>
          <w:rFonts w:ascii="Calibri" w:hAnsi="Calibri"/>
        </w:rPr>
        <w:lastRenderedPageBreak/>
        <w:t xml:space="preserve">Have students analyze the additions to the class concept map for as many examples of this task’s crosscutting concept as they can find. Once a student has identified the crosscutting concept, you can trace the circle in the corresponding color (decided on in the Lift-Off task). We recommend asking students to share key words that helped them identify the crosscutting concept for that concept or question. Some identifying words students might look for are: </w:t>
      </w:r>
    </w:p>
    <w:p w14:paraId="4AA4A37C" w14:textId="77777777" w:rsidR="00976D45" w:rsidRPr="00976D45" w:rsidRDefault="00976D45" w:rsidP="003D330C">
      <w:pPr>
        <w:pStyle w:val="ListParagraph"/>
        <w:numPr>
          <w:ilvl w:val="2"/>
          <w:numId w:val="18"/>
        </w:numPr>
        <w:spacing w:line="240" w:lineRule="auto"/>
        <w:ind w:left="2160"/>
        <w:rPr>
          <w:rFonts w:ascii="Calibri" w:hAnsi="Calibri"/>
        </w:rPr>
      </w:pPr>
      <w:r w:rsidRPr="00976D45">
        <w:rPr>
          <w:rFonts w:ascii="Calibri" w:eastAsia="Calibri" w:hAnsi="Calibri" w:cs="Calibri"/>
          <w:b/>
        </w:rPr>
        <w:t>Structure and Function</w:t>
      </w:r>
      <w:r w:rsidRPr="00976D45">
        <w:rPr>
          <w:rFonts w:ascii="Calibri" w:eastAsia="Calibri" w:hAnsi="Calibri" w:cs="Calibri"/>
        </w:rPr>
        <w:t>: These could be phrases such as, “its shape affects its function by,” “structure causes it to,” “functions this way because of,” etc.</w:t>
      </w:r>
    </w:p>
    <w:p w14:paraId="0E9E0B44" w14:textId="4CCE8793" w:rsidR="005231D2" w:rsidRPr="00976D45" w:rsidRDefault="005433CF" w:rsidP="003D330C">
      <w:pPr>
        <w:pStyle w:val="ListParagraph"/>
        <w:numPr>
          <w:ilvl w:val="0"/>
          <w:numId w:val="14"/>
        </w:numPr>
        <w:spacing w:line="240" w:lineRule="auto"/>
        <w:rPr>
          <w:rFonts w:ascii="Calibri" w:hAnsi="Calibri"/>
        </w:rPr>
      </w:pPr>
      <w:r w:rsidRPr="00976D45">
        <w:rPr>
          <w:rFonts w:ascii="Calibri" w:eastAsia="Calibri" w:hAnsi="Calibri" w:cs="Calibri"/>
        </w:rPr>
        <w:t>Once again, the purpose of this concept map is to facilitate generation of student questions, promote language development, and support understanding of the science content throughout the unit. Allowing students to ask their own questions and use their own words to make meaning of the concepts will not only help them make deep connections about science content, but will also help their oral and written language development.</w:t>
      </w:r>
    </w:p>
    <w:p w14:paraId="1FCEBD8E" w14:textId="77777777" w:rsidR="00A31CC8" w:rsidRDefault="00A31CC8" w:rsidP="003D330C">
      <w:pPr>
        <w:tabs>
          <w:tab w:val="left" w:pos="6013"/>
        </w:tabs>
        <w:spacing w:line="240" w:lineRule="auto"/>
        <w:rPr>
          <w:rFonts w:ascii="Calibri" w:eastAsia="Calibri" w:hAnsi="Calibri" w:cs="Calibri"/>
          <w:b/>
        </w:rPr>
      </w:pPr>
    </w:p>
    <w:p w14:paraId="71AD01C3" w14:textId="224E12D5" w:rsidR="004E32B3" w:rsidRPr="0097431A" w:rsidRDefault="004E32B3" w:rsidP="003D330C">
      <w:pPr>
        <w:tabs>
          <w:tab w:val="left" w:pos="6013"/>
        </w:tabs>
        <w:spacing w:line="240" w:lineRule="auto"/>
        <w:rPr>
          <w:rFonts w:ascii="Calibri" w:hAnsi="Calibri" w:cs="Calibri"/>
        </w:rPr>
      </w:pPr>
      <w:r w:rsidRPr="0097431A">
        <w:rPr>
          <w:rFonts w:ascii="Calibri" w:eastAsia="Calibri" w:hAnsi="Calibri" w:cs="Calibri"/>
          <w:b/>
        </w:rPr>
        <w:t>Evaluate: Connecting to the Culminating Project</w:t>
      </w:r>
    </w:p>
    <w:p w14:paraId="1941111E" w14:textId="241A6BB1" w:rsidR="00652C02" w:rsidRPr="0097431A" w:rsidRDefault="001B0F8E" w:rsidP="003D330C">
      <w:pPr>
        <w:pStyle w:val="ListParagraph"/>
        <w:numPr>
          <w:ilvl w:val="0"/>
          <w:numId w:val="15"/>
        </w:numPr>
        <w:spacing w:line="240" w:lineRule="auto"/>
        <w:rPr>
          <w:rFonts w:ascii="Calibri" w:eastAsia="Times New Roman" w:hAnsi="Calibri" w:cs="Times New Roman"/>
          <w:color w:val="auto"/>
        </w:rPr>
      </w:pPr>
      <w:r w:rsidRPr="0097431A">
        <w:rPr>
          <w:rFonts w:ascii="Calibri" w:eastAsia="Times New Roman" w:hAnsi="Calibri"/>
        </w:rPr>
        <w:t>Students i</w:t>
      </w:r>
      <w:r w:rsidR="0097431A" w:rsidRPr="0097431A">
        <w:rPr>
          <w:rFonts w:ascii="Calibri" w:eastAsia="Times New Roman" w:hAnsi="Calibri"/>
        </w:rPr>
        <w:t>ndependently complete the Task 5</w:t>
      </w:r>
      <w:r w:rsidRPr="0097431A">
        <w:rPr>
          <w:rFonts w:ascii="Calibri" w:eastAsia="Times New Roman" w:hAnsi="Calibri"/>
        </w:rPr>
        <w:t xml:space="preserve"> section of the Unit 1 Project Organizer in class. Revisions can be done for homework, depending upon student’s needs and/or class scheduling</w:t>
      </w:r>
      <w:r w:rsidR="005231D2" w:rsidRPr="0097431A">
        <w:rPr>
          <w:rFonts w:ascii="Calibri" w:eastAsia="Times New Roman" w:hAnsi="Calibri"/>
        </w:rPr>
        <w:t>.</w:t>
      </w:r>
    </w:p>
    <w:p w14:paraId="0B162FCA" w14:textId="77777777" w:rsidR="00652C02" w:rsidRPr="0097431A" w:rsidRDefault="00652C02" w:rsidP="003D330C">
      <w:pPr>
        <w:pStyle w:val="ListParagraph"/>
        <w:spacing w:line="240" w:lineRule="auto"/>
        <w:rPr>
          <w:rFonts w:ascii="Calibri" w:eastAsia="Times New Roman" w:hAnsi="Calibri" w:cs="Times New Roman"/>
          <w:color w:val="auto"/>
        </w:rPr>
      </w:pPr>
    </w:p>
    <w:p w14:paraId="3D43EB75" w14:textId="1E6E914A" w:rsidR="00652C02" w:rsidRPr="0097431A" w:rsidRDefault="00652C02" w:rsidP="003D330C">
      <w:pPr>
        <w:pStyle w:val="ListParagraph"/>
        <w:numPr>
          <w:ilvl w:val="0"/>
          <w:numId w:val="15"/>
        </w:numPr>
        <w:spacing w:line="240" w:lineRule="auto"/>
        <w:rPr>
          <w:rFonts w:ascii="Calibri" w:eastAsia="Times New Roman" w:hAnsi="Calibri" w:cs="Times New Roman"/>
          <w:color w:val="auto"/>
        </w:rPr>
      </w:pPr>
      <w:r w:rsidRPr="0097431A">
        <w:rPr>
          <w:rFonts w:ascii="Calibri" w:hAnsi="Calibri"/>
        </w:rPr>
        <w:t>Students have been asked to teach people how their bodies make the movement of objects possible in a specific activity</w:t>
      </w:r>
      <w:r w:rsidR="005231D2" w:rsidRPr="0097431A">
        <w:rPr>
          <w:rFonts w:ascii="Calibri" w:hAnsi="Calibri"/>
        </w:rPr>
        <w:t>. Their prompt is as follows</w:t>
      </w:r>
      <w:r w:rsidR="00607DE1" w:rsidRPr="0097431A">
        <w:rPr>
          <w:rFonts w:ascii="Calibri" w:hAnsi="Calibri"/>
        </w:rPr>
        <w:t xml:space="preserve">: </w:t>
      </w:r>
      <w:r w:rsidR="0097431A" w:rsidRPr="0097431A">
        <w:rPr>
          <w:rFonts w:ascii="Calibri" w:hAnsi="Calibri"/>
        </w:rPr>
        <w:t>We know from Task 1 that your activity requires energy to move an object</w:t>
      </w:r>
      <w:r w:rsidR="001B0F8E" w:rsidRPr="0097431A">
        <w:rPr>
          <w:rFonts w:ascii="Calibri" w:hAnsi="Calibri"/>
        </w:rPr>
        <w:t>.</w:t>
      </w:r>
    </w:p>
    <w:p w14:paraId="7BAEC4A5" w14:textId="7F541F6F" w:rsidR="00607DE1" w:rsidRDefault="0097431A" w:rsidP="003D330C">
      <w:pPr>
        <w:pStyle w:val="ListParagraph"/>
        <w:numPr>
          <w:ilvl w:val="0"/>
          <w:numId w:val="42"/>
        </w:numPr>
        <w:spacing w:line="240" w:lineRule="auto"/>
        <w:rPr>
          <w:rFonts w:ascii="Calibri" w:hAnsi="Calibri"/>
        </w:rPr>
      </w:pPr>
      <w:r w:rsidRPr="0097431A">
        <w:rPr>
          <w:rFonts w:ascii="Calibri" w:hAnsi="Calibri"/>
        </w:rPr>
        <w:t>Now that you have learned about cells and their parts, describe where this energy comes from</w:t>
      </w:r>
      <w:r w:rsidR="00607DE1" w:rsidRPr="0097431A">
        <w:rPr>
          <w:rFonts w:ascii="Calibri" w:hAnsi="Calibri"/>
        </w:rPr>
        <w:t>.</w:t>
      </w:r>
    </w:p>
    <w:p w14:paraId="63FCB1ED" w14:textId="7042D01A" w:rsidR="00263D0B" w:rsidRPr="0097431A" w:rsidRDefault="00263D0B" w:rsidP="003D330C">
      <w:pPr>
        <w:pStyle w:val="ListParagraph"/>
        <w:numPr>
          <w:ilvl w:val="0"/>
          <w:numId w:val="42"/>
        </w:numPr>
        <w:spacing w:line="240" w:lineRule="auto"/>
        <w:rPr>
          <w:rFonts w:ascii="Calibri" w:hAnsi="Calibri"/>
        </w:rPr>
      </w:pPr>
      <w:r>
        <w:rPr>
          <w:rFonts w:ascii="Calibri" w:hAnsi="Calibri"/>
        </w:rPr>
        <w:t>Pick one body system involved in your activity and do research to fill out the flowchart below. This will show how energy from your body is able to move your object!</w:t>
      </w:r>
    </w:p>
    <w:p w14:paraId="2F5C8BEB" w14:textId="77777777" w:rsidR="00607DE1" w:rsidRPr="0097431A" w:rsidRDefault="00607DE1" w:rsidP="003D330C">
      <w:pPr>
        <w:tabs>
          <w:tab w:val="left" w:pos="6013"/>
        </w:tabs>
        <w:spacing w:line="240" w:lineRule="auto"/>
        <w:rPr>
          <w:rFonts w:ascii="Calibri" w:hAnsi="Calibri"/>
          <w:b/>
        </w:rPr>
      </w:pPr>
    </w:p>
    <w:p w14:paraId="4C9E6AD5" w14:textId="77777777" w:rsidR="00C45C22" w:rsidRPr="00557F3D" w:rsidRDefault="00C45C22" w:rsidP="003D330C">
      <w:pPr>
        <w:tabs>
          <w:tab w:val="left" w:pos="6013"/>
        </w:tabs>
        <w:spacing w:line="240" w:lineRule="auto"/>
        <w:rPr>
          <w:rFonts w:ascii="Calibri" w:hAnsi="Calibri"/>
          <w:b/>
        </w:rPr>
      </w:pPr>
      <w:r w:rsidRPr="00557F3D">
        <w:rPr>
          <w:rFonts w:ascii="Calibri" w:hAnsi="Calibri"/>
          <w:b/>
        </w:rPr>
        <w:t>Reflection</w:t>
      </w:r>
    </w:p>
    <w:p w14:paraId="74754172" w14:textId="77777777" w:rsidR="00C45C22" w:rsidRPr="00557F3D" w:rsidRDefault="00C45C22" w:rsidP="003D330C">
      <w:pPr>
        <w:pStyle w:val="ListParagraph"/>
        <w:widowControl w:val="0"/>
        <w:numPr>
          <w:ilvl w:val="0"/>
          <w:numId w:val="4"/>
        </w:numPr>
        <w:autoSpaceDE w:val="0"/>
        <w:autoSpaceDN w:val="0"/>
        <w:adjustRightInd w:val="0"/>
        <w:spacing w:line="240" w:lineRule="auto"/>
        <w:ind w:right="43"/>
        <w:rPr>
          <w:rFonts w:ascii="Calibri" w:hAnsi="Calibri"/>
          <w:color w:val="000000" w:themeColor="text1"/>
          <w:u w:val="single"/>
        </w:rPr>
      </w:pPr>
      <w:r w:rsidRPr="00557F3D">
        <w:rPr>
          <w:rFonts w:ascii="Calibri" w:hAnsi="Calibri"/>
          <w:color w:val="000000" w:themeColor="text1"/>
        </w:rPr>
        <w:t xml:space="preserve">At the end of the task, ask students to reflect on what they have learned over the course of this task by answering the following three questions in their student guide: </w:t>
      </w:r>
    </w:p>
    <w:p w14:paraId="515CAAF9" w14:textId="1FB27C01" w:rsidR="00C45C22" w:rsidRPr="00557F3D" w:rsidRDefault="0097431A" w:rsidP="003D330C">
      <w:pPr>
        <w:pStyle w:val="ListParagraph"/>
        <w:widowControl w:val="0"/>
        <w:numPr>
          <w:ilvl w:val="0"/>
          <w:numId w:val="6"/>
        </w:numPr>
        <w:autoSpaceDE w:val="0"/>
        <w:autoSpaceDN w:val="0"/>
        <w:adjustRightInd w:val="0"/>
        <w:spacing w:line="240" w:lineRule="auto"/>
        <w:ind w:right="43"/>
        <w:rPr>
          <w:rFonts w:ascii="Calibri" w:hAnsi="Calibri"/>
          <w:color w:val="000000" w:themeColor="text1"/>
          <w:u w:val="single"/>
        </w:rPr>
      </w:pPr>
      <w:r w:rsidRPr="00557F3D">
        <w:rPr>
          <w:rFonts w:ascii="Calibri" w:hAnsi="Calibri"/>
        </w:rPr>
        <w:t>At the beginning of this task, you examined different types of models you might use in science. Based on what you learned in this task, when do you think each type of model should be used (diagram vs. flowchart vs. analogy)?</w:t>
      </w:r>
    </w:p>
    <w:p w14:paraId="6B17F656" w14:textId="0A1A2DBE" w:rsidR="00C45C22" w:rsidRPr="00557F3D" w:rsidRDefault="00C45C22" w:rsidP="003D330C">
      <w:pPr>
        <w:pStyle w:val="ListParagraph"/>
        <w:widowControl w:val="0"/>
        <w:numPr>
          <w:ilvl w:val="0"/>
          <w:numId w:val="6"/>
        </w:numPr>
        <w:autoSpaceDE w:val="0"/>
        <w:autoSpaceDN w:val="0"/>
        <w:adjustRightInd w:val="0"/>
        <w:spacing w:line="240" w:lineRule="auto"/>
        <w:ind w:right="43"/>
        <w:rPr>
          <w:rFonts w:ascii="Calibri" w:hAnsi="Calibri"/>
          <w:color w:val="000000" w:themeColor="text1"/>
          <w:u w:val="single"/>
        </w:rPr>
      </w:pPr>
      <w:r w:rsidRPr="00557F3D">
        <w:rPr>
          <w:rFonts w:ascii="Calibri" w:hAnsi="Calibri"/>
        </w:rPr>
        <w:t>In this task, we focused on the crosscutting concept of</w:t>
      </w:r>
      <w:r w:rsidR="00DC6673" w:rsidRPr="00557F3D">
        <w:rPr>
          <w:rFonts w:ascii="Calibri" w:hAnsi="Calibri"/>
        </w:rPr>
        <w:t xml:space="preserve"> </w:t>
      </w:r>
      <w:r w:rsidR="0097431A" w:rsidRPr="00557F3D">
        <w:rPr>
          <w:rFonts w:asciiTheme="minorHAnsi" w:eastAsia="Calibri" w:hAnsiTheme="minorHAnsi" w:cstheme="minorHAnsi"/>
          <w:b/>
        </w:rPr>
        <w:t>Structure and Function</w:t>
      </w:r>
      <w:r w:rsidR="0097431A" w:rsidRPr="00557F3D">
        <w:rPr>
          <w:rFonts w:asciiTheme="minorHAnsi" w:eastAsia="Calibri" w:hAnsiTheme="minorHAnsi" w:cstheme="minorHAnsi"/>
        </w:rPr>
        <w:t>:</w:t>
      </w:r>
      <w:r w:rsidR="0097431A" w:rsidRPr="00557F3D">
        <w:rPr>
          <w:rFonts w:asciiTheme="minorHAnsi" w:eastAsia="Calibri" w:hAnsiTheme="minorHAnsi" w:cstheme="minorHAnsi"/>
          <w:b/>
        </w:rPr>
        <w:t xml:space="preserve"> </w:t>
      </w:r>
      <w:r w:rsidR="0097431A" w:rsidRPr="00557F3D">
        <w:rPr>
          <w:rFonts w:asciiTheme="minorHAnsi" w:hAnsiTheme="minorHAnsi" w:cstheme="minorHAnsi"/>
        </w:rPr>
        <w:t>Relationships between parts can be analyzed to determine how systems function</w:t>
      </w:r>
      <w:r w:rsidR="00745F95" w:rsidRPr="00557F3D">
        <w:rPr>
          <w:rFonts w:ascii="Calibri" w:hAnsi="Calibri"/>
        </w:rPr>
        <w:t>.</w:t>
      </w:r>
      <w:r w:rsidRPr="00557F3D">
        <w:rPr>
          <w:rFonts w:ascii="Calibri" w:hAnsi="Calibri"/>
        </w:rPr>
        <w:t xml:space="preserve"> Where did you see examples of </w:t>
      </w:r>
      <w:r w:rsidR="0097431A" w:rsidRPr="00557F3D">
        <w:rPr>
          <w:rFonts w:asciiTheme="minorHAnsi" w:eastAsia="Calibri" w:hAnsiTheme="minorHAnsi" w:cstheme="minorHAnsi"/>
          <w:b/>
        </w:rPr>
        <w:t>Structure and Function</w:t>
      </w:r>
      <w:r w:rsidR="00607DE1" w:rsidRPr="00557F3D">
        <w:rPr>
          <w:rFonts w:ascii="Calibri" w:hAnsi="Calibri"/>
        </w:rPr>
        <w:t xml:space="preserve"> </w:t>
      </w:r>
      <w:r w:rsidRPr="00557F3D">
        <w:rPr>
          <w:rFonts w:ascii="Calibri" w:hAnsi="Calibri"/>
        </w:rPr>
        <w:t>in this task?</w:t>
      </w:r>
    </w:p>
    <w:p w14:paraId="16A09DE6" w14:textId="5098EAD4" w:rsidR="00C45C22" w:rsidRPr="00557F3D" w:rsidRDefault="00C45C22" w:rsidP="003D330C">
      <w:pPr>
        <w:pStyle w:val="ListParagraph"/>
        <w:widowControl w:val="0"/>
        <w:numPr>
          <w:ilvl w:val="0"/>
          <w:numId w:val="6"/>
        </w:numPr>
        <w:autoSpaceDE w:val="0"/>
        <w:autoSpaceDN w:val="0"/>
        <w:adjustRightInd w:val="0"/>
        <w:spacing w:line="240" w:lineRule="auto"/>
        <w:ind w:right="43"/>
        <w:rPr>
          <w:rFonts w:ascii="Calibri" w:hAnsi="Calibri"/>
          <w:color w:val="000000" w:themeColor="text1"/>
          <w:u w:val="single"/>
        </w:rPr>
      </w:pPr>
      <w:r w:rsidRPr="00557F3D">
        <w:rPr>
          <w:rFonts w:ascii="Calibri" w:hAnsi="Calibri"/>
          <w:iCs/>
          <w:color w:val="auto"/>
        </w:rPr>
        <w:t xml:space="preserve">Now that you have learned </w:t>
      </w:r>
      <w:r w:rsidR="00607DE1" w:rsidRPr="00557F3D">
        <w:rPr>
          <w:rFonts w:ascii="Calibri" w:hAnsi="Calibri"/>
        </w:rPr>
        <w:t xml:space="preserve">more </w:t>
      </w:r>
      <w:r w:rsidR="00557F3D" w:rsidRPr="00557F3D">
        <w:rPr>
          <w:rFonts w:ascii="Calibri" w:hAnsi="Calibri"/>
        </w:rPr>
        <w:t>how cells function</w:t>
      </w:r>
      <w:r w:rsidRPr="00557F3D">
        <w:rPr>
          <w:rFonts w:ascii="Calibri" w:hAnsi="Calibri"/>
          <w:iCs/>
          <w:color w:val="auto"/>
        </w:rPr>
        <w:t>, what questions do you still have?</w:t>
      </w:r>
    </w:p>
    <w:p w14:paraId="0D9143CA" w14:textId="77777777" w:rsidR="002F0B5D" w:rsidRPr="00557F3D" w:rsidRDefault="002F0B5D" w:rsidP="003D330C">
      <w:pPr>
        <w:pStyle w:val="ListParagraph"/>
        <w:widowControl w:val="0"/>
        <w:autoSpaceDE w:val="0"/>
        <w:autoSpaceDN w:val="0"/>
        <w:adjustRightInd w:val="0"/>
        <w:spacing w:line="240" w:lineRule="auto"/>
        <w:ind w:left="1440" w:right="43"/>
        <w:rPr>
          <w:rFonts w:ascii="Calibri" w:hAnsi="Calibri"/>
          <w:color w:val="000000" w:themeColor="text1"/>
          <w:u w:val="single"/>
        </w:rPr>
      </w:pPr>
    </w:p>
    <w:p w14:paraId="2AD63442" w14:textId="77777777" w:rsidR="00C45C22" w:rsidRPr="00557F3D" w:rsidRDefault="00C45C22" w:rsidP="003D330C">
      <w:pPr>
        <w:pStyle w:val="ListParagraph"/>
        <w:numPr>
          <w:ilvl w:val="0"/>
          <w:numId w:val="4"/>
        </w:numPr>
        <w:tabs>
          <w:tab w:val="left" w:pos="6013"/>
        </w:tabs>
        <w:spacing w:line="240" w:lineRule="auto"/>
        <w:rPr>
          <w:rFonts w:ascii="Calibri" w:eastAsia="Calibri" w:hAnsi="Calibri" w:cs="Calibri"/>
          <w:u w:val="single"/>
        </w:rPr>
      </w:pPr>
      <w:r w:rsidRPr="00557F3D">
        <w:rPr>
          <w:rFonts w:ascii="Calibri" w:hAnsi="Calibri" w:cs="Times New Roman"/>
        </w:rPr>
        <w:t xml:space="preserve">There are no right answers, but encourage students to look back at their student guides and their class concept map. They should not change their initial responses, but rather use this reflection space to add to their ideas and questions based on what they have learned through this task. By generating more of their own questions, students continue to engage in </w:t>
      </w:r>
      <w:proofErr w:type="gramStart"/>
      <w:r w:rsidRPr="00557F3D">
        <w:rPr>
          <w:rFonts w:ascii="Calibri" w:hAnsi="Calibri" w:cs="Times New Roman"/>
        </w:rPr>
        <w:t>sense-making</w:t>
      </w:r>
      <w:proofErr w:type="gramEnd"/>
      <w:r w:rsidRPr="00557F3D">
        <w:rPr>
          <w:rFonts w:ascii="Calibri" w:hAnsi="Calibri" w:cs="Times New Roman"/>
        </w:rPr>
        <w:t xml:space="preserve"> of the phenomenon and gathering knowledge and skills for their final projects.</w:t>
      </w:r>
    </w:p>
    <w:p w14:paraId="24658F1A" w14:textId="77777777" w:rsidR="00DD73DD" w:rsidRPr="00557F3D" w:rsidRDefault="00DD73DD" w:rsidP="003D330C">
      <w:pPr>
        <w:tabs>
          <w:tab w:val="left" w:pos="6013"/>
        </w:tabs>
        <w:spacing w:line="240" w:lineRule="auto"/>
        <w:rPr>
          <w:rFonts w:ascii="Calibri" w:eastAsia="Calibri" w:hAnsi="Calibri" w:cs="Calibri"/>
          <w:b/>
          <w:u w:val="single"/>
        </w:rPr>
      </w:pPr>
    </w:p>
    <w:p w14:paraId="25767EB0" w14:textId="77777777" w:rsidR="00BD0953" w:rsidRDefault="00BD0953" w:rsidP="003D330C">
      <w:pPr>
        <w:tabs>
          <w:tab w:val="left" w:pos="6013"/>
        </w:tabs>
        <w:spacing w:line="240" w:lineRule="auto"/>
        <w:rPr>
          <w:rFonts w:ascii="Calibri" w:eastAsia="Calibri" w:hAnsi="Calibri" w:cs="Calibri"/>
          <w:b/>
          <w:u w:val="single"/>
        </w:rPr>
      </w:pPr>
    </w:p>
    <w:p w14:paraId="4DE6DA63" w14:textId="77777777" w:rsidR="00BD0953" w:rsidRDefault="00BD0953" w:rsidP="003D330C">
      <w:pPr>
        <w:tabs>
          <w:tab w:val="left" w:pos="6013"/>
        </w:tabs>
        <w:spacing w:line="240" w:lineRule="auto"/>
        <w:rPr>
          <w:rFonts w:ascii="Calibri" w:eastAsia="Calibri" w:hAnsi="Calibri" w:cs="Calibri"/>
          <w:b/>
          <w:u w:val="single"/>
        </w:rPr>
      </w:pPr>
    </w:p>
    <w:p w14:paraId="2C54E780" w14:textId="77777777" w:rsidR="00BD0953" w:rsidRDefault="00BD0953" w:rsidP="003D330C">
      <w:pPr>
        <w:tabs>
          <w:tab w:val="left" w:pos="6013"/>
        </w:tabs>
        <w:spacing w:line="240" w:lineRule="auto"/>
        <w:rPr>
          <w:rFonts w:ascii="Calibri" w:eastAsia="Calibri" w:hAnsi="Calibri" w:cs="Calibri"/>
          <w:b/>
          <w:u w:val="single"/>
        </w:rPr>
      </w:pPr>
    </w:p>
    <w:p w14:paraId="61388CD3" w14:textId="77777777" w:rsidR="00C45C22" w:rsidRPr="00557F3D" w:rsidRDefault="00C45C22" w:rsidP="003D330C">
      <w:pPr>
        <w:tabs>
          <w:tab w:val="left" w:pos="6013"/>
        </w:tabs>
        <w:spacing w:line="240" w:lineRule="auto"/>
        <w:rPr>
          <w:rFonts w:ascii="Calibri" w:hAnsi="Calibri"/>
          <w:u w:val="single"/>
        </w:rPr>
      </w:pPr>
      <w:r w:rsidRPr="00557F3D">
        <w:rPr>
          <w:rFonts w:ascii="Calibri" w:eastAsia="Calibri" w:hAnsi="Calibri" w:cs="Calibri"/>
          <w:b/>
          <w:u w:val="single"/>
        </w:rPr>
        <w:lastRenderedPageBreak/>
        <w:t>Assessment</w:t>
      </w:r>
    </w:p>
    <w:p w14:paraId="517F705D" w14:textId="77777777" w:rsidR="00C45C22" w:rsidRPr="00557F3D" w:rsidRDefault="00C45C22" w:rsidP="003D330C">
      <w:pPr>
        <w:pStyle w:val="ListParagraph"/>
        <w:numPr>
          <w:ilvl w:val="0"/>
          <w:numId w:val="5"/>
        </w:numPr>
        <w:spacing w:line="240" w:lineRule="auto"/>
        <w:textAlignment w:val="baseline"/>
        <w:rPr>
          <w:rFonts w:ascii="Calibri" w:hAnsi="Calibri"/>
        </w:rPr>
      </w:pPr>
      <w:r w:rsidRPr="00557F3D">
        <w:rPr>
          <w:rFonts w:ascii="Calibri" w:hAnsi="Calibri"/>
        </w:rPr>
        <w:t>You may collect students’ Project Organizer and assess using:</w:t>
      </w:r>
    </w:p>
    <w:p w14:paraId="21068757" w14:textId="77777777" w:rsidR="00C45C22" w:rsidRPr="00557F3D" w:rsidRDefault="00C45C22" w:rsidP="003D330C">
      <w:pPr>
        <w:pStyle w:val="ListParagraph"/>
        <w:numPr>
          <w:ilvl w:val="0"/>
          <w:numId w:val="20"/>
        </w:numPr>
        <w:spacing w:line="240" w:lineRule="auto"/>
        <w:ind w:left="1440"/>
        <w:textAlignment w:val="baseline"/>
        <w:rPr>
          <w:rFonts w:ascii="Calibri" w:hAnsi="Calibri"/>
        </w:rPr>
      </w:pPr>
      <w:r w:rsidRPr="00557F3D">
        <w:rPr>
          <w:rFonts w:ascii="Calibri" w:hAnsi="Calibri"/>
          <w:i/>
          <w:iCs/>
        </w:rPr>
        <w:t>Criteria of your choice.</w:t>
      </w:r>
      <w:r w:rsidRPr="00557F3D">
        <w:rPr>
          <w:rFonts w:ascii="Calibri" w:hAnsi="Calibri"/>
          <w:iCs/>
        </w:rPr>
        <w:t xml:space="preserve"> We recommend using the 3-Dimensional Assessment matrix at the beginning of this document to inform your criteria.</w:t>
      </w:r>
    </w:p>
    <w:p w14:paraId="594AA389" w14:textId="0FBD2E82" w:rsidR="00A31CC8" w:rsidRDefault="00C45C22" w:rsidP="00263D0B">
      <w:pPr>
        <w:pStyle w:val="ListParagraph"/>
        <w:numPr>
          <w:ilvl w:val="0"/>
          <w:numId w:val="20"/>
        </w:numPr>
        <w:spacing w:line="240" w:lineRule="auto"/>
        <w:ind w:left="1440"/>
        <w:textAlignment w:val="baseline"/>
        <w:rPr>
          <w:rFonts w:ascii="Calibri" w:hAnsi="Calibri"/>
        </w:rPr>
      </w:pPr>
      <w:r w:rsidRPr="00557F3D">
        <w:rPr>
          <w:rFonts w:ascii="Calibri" w:hAnsi="Calibri"/>
          <w:iCs/>
        </w:rPr>
        <w:t>This can be a formative tool to periodically look for trends in student understanding after the completion of a task.</w:t>
      </w:r>
      <w:r w:rsidRPr="00557F3D">
        <w:rPr>
          <w:rFonts w:ascii="Calibri" w:hAnsi="Calibri"/>
        </w:rPr>
        <w:t xml:space="preserve"> You can then use this formative data to inform any re-teaching as necessary.</w:t>
      </w:r>
    </w:p>
    <w:p w14:paraId="5041E3AE" w14:textId="77777777" w:rsidR="00BD0953" w:rsidRPr="00263D0B" w:rsidRDefault="00BD0953" w:rsidP="00BD0953">
      <w:pPr>
        <w:pStyle w:val="ListParagraph"/>
        <w:spacing w:line="240" w:lineRule="auto"/>
        <w:ind w:left="1440"/>
        <w:textAlignment w:val="baseline"/>
        <w:rPr>
          <w:rFonts w:ascii="Calibri" w:hAnsi="Calibri"/>
        </w:rPr>
      </w:pPr>
      <w:bookmarkStart w:id="0" w:name="_GoBack"/>
      <w:bookmarkEnd w:id="0"/>
    </w:p>
    <w:p w14:paraId="24BFF0D5" w14:textId="77777777" w:rsidR="00C45C22" w:rsidRPr="00557F3D" w:rsidRDefault="00C45C22" w:rsidP="003D330C">
      <w:pPr>
        <w:pStyle w:val="ListParagraph"/>
        <w:numPr>
          <w:ilvl w:val="0"/>
          <w:numId w:val="5"/>
        </w:numPr>
        <w:spacing w:line="240" w:lineRule="auto"/>
        <w:textAlignment w:val="baseline"/>
        <w:rPr>
          <w:rFonts w:ascii="Calibri" w:hAnsi="Calibri"/>
        </w:rPr>
      </w:pPr>
      <w:r w:rsidRPr="00557F3D">
        <w:rPr>
          <w:rFonts w:ascii="Calibri" w:hAnsi="Calibri"/>
        </w:rPr>
        <w:t>You may also g</w:t>
      </w:r>
      <w:r w:rsidRPr="00557F3D">
        <w:rPr>
          <w:rFonts w:ascii="Calibri" w:hAnsi="Calibri"/>
          <w:color w:val="0D0D0D"/>
        </w:rPr>
        <w:t>ive students time to make revisions with one of the two options:</w:t>
      </w:r>
    </w:p>
    <w:p w14:paraId="7286EED9" w14:textId="77777777" w:rsidR="00C45C22" w:rsidRPr="00557F3D" w:rsidRDefault="00C45C22" w:rsidP="003D330C">
      <w:pPr>
        <w:pStyle w:val="ListParagraph"/>
        <w:numPr>
          <w:ilvl w:val="0"/>
          <w:numId w:val="21"/>
        </w:numPr>
        <w:spacing w:line="240" w:lineRule="auto"/>
        <w:ind w:left="1440"/>
        <w:textAlignment w:val="baseline"/>
        <w:rPr>
          <w:rFonts w:ascii="Calibri" w:hAnsi="Calibri"/>
        </w:rPr>
      </w:pPr>
      <w:r w:rsidRPr="00557F3D">
        <w:rPr>
          <w:rFonts w:ascii="Calibri" w:hAnsi="Calibri"/>
          <w:color w:val="0D0D0D"/>
        </w:rPr>
        <w:t>Students may make changes to their Project Organizer according to your comments OR</w:t>
      </w:r>
    </w:p>
    <w:p w14:paraId="07FA9796" w14:textId="3293B7A9" w:rsidR="00BE31B6" w:rsidRPr="00557F3D" w:rsidRDefault="00C45C22" w:rsidP="003D330C">
      <w:pPr>
        <w:pStyle w:val="ListParagraph"/>
        <w:numPr>
          <w:ilvl w:val="0"/>
          <w:numId w:val="21"/>
        </w:numPr>
        <w:spacing w:line="240" w:lineRule="auto"/>
        <w:ind w:left="1440"/>
        <w:textAlignment w:val="baseline"/>
        <w:rPr>
          <w:rFonts w:ascii="Calibri" w:hAnsi="Calibri"/>
        </w:rPr>
      </w:pPr>
      <w:r w:rsidRPr="00557F3D">
        <w:rPr>
          <w:rFonts w:ascii="Calibri" w:eastAsia="Times New Roman" w:hAnsi="Calibri"/>
          <w:color w:val="0D0D0D"/>
        </w:rPr>
        <w:t>Ask students to exchange Project Organizers with a partner and give partners 5 minutes to give written feedback. Then allow students time to make changes to their work according to the feedback.</w:t>
      </w:r>
    </w:p>
    <w:sectPr w:rsidR="00BE31B6" w:rsidRPr="00557F3D" w:rsidSect="00FD3103">
      <w:headerReference w:type="default" r:id="rId9"/>
      <w:footerReference w:type="default" r:id="rId10"/>
      <w:pgSz w:w="12240" w:h="15840"/>
      <w:pgMar w:top="1440" w:right="1008" w:bottom="1440" w:left="1008" w:header="720" w:footer="720" w:gutter="0"/>
      <w:pgNumType w:start="1"/>
      <w:cols w:space="72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11578AC3"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1578AC3" w16cid:durableId="1EF9B883"/>
</w16cid:commentsId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59DD63" w14:textId="77777777" w:rsidR="00B527A9" w:rsidRDefault="00B527A9">
      <w:pPr>
        <w:spacing w:line="240" w:lineRule="auto"/>
      </w:pPr>
      <w:r>
        <w:separator/>
      </w:r>
    </w:p>
  </w:endnote>
  <w:endnote w:type="continuationSeparator" w:id="0">
    <w:p w14:paraId="4C2D8E83" w14:textId="77777777" w:rsidR="00B527A9" w:rsidRDefault="00B527A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Arial">
    <w:panose1 w:val="020B0604020202020204"/>
    <w:charset w:val="00"/>
    <w:family w:val="auto"/>
    <w:pitch w:val="variable"/>
    <w:sig w:usb0="E0002AFF" w:usb1="C0007843" w:usb2="00000009" w:usb3="00000000" w:csb0="000001FF" w:csb1="00000000"/>
  </w:font>
  <w:font w:name="Segoe UI">
    <w:altName w:val="Calibri"/>
    <w:charset w:val="00"/>
    <w:family w:val="swiss"/>
    <w:pitch w:val="variable"/>
    <w:sig w:usb0="E10022FF" w:usb1="C000E47F" w:usb2="00000029" w:usb3="00000000" w:csb0="000001DF" w:csb1="00000000"/>
  </w:font>
  <w:font w:name="MS Mincho">
    <w:altName w:val="ＭＳ 明朝"/>
    <w:charset w:val="4E"/>
    <w:family w:val="auto"/>
    <w:pitch w:val="variable"/>
    <w:sig w:usb0="E00002FF" w:usb1="6AC7FDFB" w:usb2="00000012" w:usb3="00000000" w:csb0="0002009F" w:csb1="00000000"/>
  </w:font>
  <w:font w:name="Times">
    <w:panose1 w:val="02000500000000000000"/>
    <w:charset w:val="00"/>
    <w:family w:val="auto"/>
    <w:pitch w:val="variable"/>
    <w:sig w:usb0="00000003" w:usb1="00000000" w:usb2="00000000" w:usb3="00000000" w:csb0="00000001" w:csb1="00000000"/>
  </w:font>
  <w:font w:name="Calibri Light">
    <w:panose1 w:val="020F0302020204030204"/>
    <w:charset w:val="00"/>
    <w:family w:val="auto"/>
    <w:pitch w:val="variable"/>
    <w:sig w:usb0="A00002EF" w:usb1="4000207B" w:usb2="00000000" w:usb3="00000000" w:csb0="0000009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17BE72" w14:textId="404FABE7" w:rsidR="00B527A9" w:rsidRPr="008D7500" w:rsidRDefault="00B527A9" w:rsidP="00FA13C5">
    <w:pPr>
      <w:spacing w:line="240" w:lineRule="auto"/>
      <w:rPr>
        <w:rFonts w:ascii="Calibri" w:eastAsia="Times New Roman" w:hAnsi="Calibri" w:cs="Times New Roman"/>
        <w:color w:val="auto"/>
        <w:sz w:val="20"/>
        <w:szCs w:val="20"/>
      </w:rPr>
    </w:pPr>
    <w:r w:rsidRPr="008D7500">
      <w:rPr>
        <w:rFonts w:ascii="Calibri" w:eastAsia="Times New Roman" w:hAnsi="Calibri" w:cs="Times New Roman"/>
        <w:color w:val="auto"/>
        <w:sz w:val="20"/>
        <w:szCs w:val="20"/>
      </w:rPr>
      <w:t>Teacher Version</w:t>
    </w:r>
    <w:r w:rsidRPr="008D7500">
      <w:rPr>
        <w:rFonts w:ascii="Calibri" w:eastAsia="Times New Roman" w:hAnsi="Calibri" w:cs="Times New Roman"/>
        <w:color w:val="auto"/>
        <w:sz w:val="20"/>
        <w:szCs w:val="20"/>
      </w:rPr>
      <w:tab/>
    </w:r>
    <w:r w:rsidRPr="008D7500">
      <w:rPr>
        <w:rFonts w:ascii="Calibri" w:eastAsia="Times New Roman" w:hAnsi="Calibri" w:cs="Times New Roman"/>
        <w:color w:val="auto"/>
        <w:sz w:val="20"/>
        <w:szCs w:val="20"/>
      </w:rPr>
      <w:tab/>
    </w:r>
    <w:r w:rsidRPr="008D7500">
      <w:rPr>
        <w:rFonts w:ascii="Calibri" w:eastAsia="Times New Roman" w:hAnsi="Calibri" w:cs="Times New Roman"/>
        <w:color w:val="auto"/>
        <w:sz w:val="20"/>
        <w:szCs w:val="20"/>
      </w:rPr>
      <w:tab/>
    </w:r>
    <w:r>
      <w:rPr>
        <w:rFonts w:ascii="Calibri" w:eastAsia="Times New Roman" w:hAnsi="Calibri" w:cs="Times New Roman"/>
        <w:color w:val="auto"/>
        <w:sz w:val="20"/>
        <w:szCs w:val="20"/>
      </w:rPr>
      <w:t xml:space="preserve">      </w:t>
    </w:r>
    <w:r w:rsidRPr="008D7500">
      <w:rPr>
        <w:rFonts w:ascii="Calibri" w:eastAsia="Times New Roman" w:hAnsi="Calibri" w:cs="Times New Roman"/>
        <w:color w:val="auto"/>
        <w:sz w:val="20"/>
        <w:szCs w:val="20"/>
      </w:rPr>
      <w:t xml:space="preserve">     </w:t>
    </w:r>
    <w:r w:rsidRPr="008D7500">
      <w:rPr>
        <w:rFonts w:ascii="Calibri" w:eastAsia="Times New Roman" w:hAnsi="Calibri" w:cs="Times New Roman"/>
        <w:noProof/>
        <w:color w:val="auto"/>
        <w:sz w:val="20"/>
        <w:szCs w:val="20"/>
      </w:rPr>
      <w:drawing>
        <wp:inline distT="0" distB="0" distL="0" distR="0" wp14:anchorId="74090759" wp14:editId="196BD46D">
          <wp:extent cx="451262" cy="159011"/>
          <wp:effectExtent l="0" t="0" r="6350" b="0"/>
          <wp:docPr id="7" name="Picture 7" descr="https://lh5.googleusercontent.com/cpLz1-5xfsGG5JPIlhzCtdHmavvP3TeqPSlhJTtP0HRd1_JiXrNiW3w6kQhx7M8oxjDh7PItLL8JaQ8XehRi6_Hgsu1PxLZaam3NXy5G_-kGk7oOmpIIZrM-RGsf2vrIFUgGQ5W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5.googleusercontent.com/cpLz1-5xfsGG5JPIlhzCtdHmavvP3TeqPSlhJTtP0HRd1_JiXrNiW3w6kQhx7M8oxjDh7PItLL8JaQ8XehRi6_Hgsu1PxLZaam3NXy5G_-kGk7oOmpIIZrM-RGsf2vrIFUgGQ5W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1262" cy="159011"/>
                  </a:xfrm>
                  <a:prstGeom prst="rect">
                    <a:avLst/>
                  </a:prstGeom>
                  <a:noFill/>
                  <a:ln>
                    <a:noFill/>
                  </a:ln>
                </pic:spPr>
              </pic:pic>
            </a:graphicData>
          </a:graphic>
        </wp:inline>
      </w:drawing>
    </w:r>
    <w:r w:rsidRPr="008D7500">
      <w:rPr>
        <w:rFonts w:ascii="Calibri" w:eastAsia="Times New Roman" w:hAnsi="Calibri" w:cs="Times New Roman"/>
        <w:color w:val="auto"/>
        <w:sz w:val="20"/>
        <w:szCs w:val="20"/>
      </w:rPr>
      <w:t xml:space="preserve"> Stanford</w:t>
    </w:r>
    <w:r>
      <w:rPr>
        <w:rFonts w:ascii="Calibri" w:eastAsia="Times New Roman" w:hAnsi="Calibri" w:cs="Times New Roman"/>
        <w:color w:val="auto"/>
        <w:sz w:val="20"/>
        <w:szCs w:val="20"/>
      </w:rPr>
      <w:t xml:space="preserve"> NGSS Integrated Curriculum 2019</w:t>
    </w:r>
    <w:r w:rsidRPr="008D7500">
      <w:rPr>
        <w:rFonts w:ascii="Calibri" w:eastAsia="Times New Roman" w:hAnsi="Calibri" w:cs="Times New Roman"/>
        <w:color w:val="auto"/>
        <w:sz w:val="20"/>
        <w:szCs w:val="20"/>
      </w:rPr>
      <w:tab/>
      <w:t xml:space="preserve">    </w:t>
    </w:r>
    <w:r w:rsidRPr="008D7500">
      <w:rPr>
        <w:rFonts w:ascii="Calibri" w:eastAsia="Times New Roman" w:hAnsi="Calibri" w:cs="Times New Roman"/>
        <w:color w:val="auto"/>
        <w:sz w:val="20"/>
        <w:szCs w:val="20"/>
      </w:rPr>
      <w:tab/>
    </w:r>
    <w:r w:rsidRPr="008D7500">
      <w:rPr>
        <w:rFonts w:ascii="Calibri" w:eastAsia="Times New Roman" w:hAnsi="Calibri" w:cs="Times New Roman"/>
        <w:color w:val="auto"/>
        <w:sz w:val="20"/>
        <w:szCs w:val="20"/>
      </w:rPr>
      <w:tab/>
      <w:t xml:space="preserve">          </w:t>
    </w:r>
    <w:r>
      <w:rPr>
        <w:rFonts w:ascii="Calibri" w:eastAsia="Times New Roman" w:hAnsi="Calibri" w:cs="Times New Roman"/>
        <w:color w:val="auto"/>
        <w:sz w:val="20"/>
        <w:szCs w:val="20"/>
      </w:rPr>
      <w:t xml:space="preserve">    </w:t>
    </w:r>
    <w:r w:rsidRPr="008D7500">
      <w:rPr>
        <w:rStyle w:val="PageNumber"/>
        <w:rFonts w:ascii="Calibri" w:hAnsi="Calibri"/>
        <w:color w:val="auto"/>
        <w:sz w:val="20"/>
        <w:szCs w:val="20"/>
      </w:rPr>
      <w:fldChar w:fldCharType="begin"/>
    </w:r>
    <w:r w:rsidRPr="008D7500">
      <w:rPr>
        <w:rStyle w:val="PageNumber"/>
        <w:rFonts w:ascii="Calibri" w:hAnsi="Calibri"/>
        <w:color w:val="auto"/>
        <w:sz w:val="20"/>
        <w:szCs w:val="20"/>
      </w:rPr>
      <w:instrText xml:space="preserve"> PAGE </w:instrText>
    </w:r>
    <w:r w:rsidRPr="008D7500">
      <w:rPr>
        <w:rStyle w:val="PageNumber"/>
        <w:rFonts w:ascii="Calibri" w:hAnsi="Calibri"/>
        <w:color w:val="auto"/>
        <w:sz w:val="20"/>
        <w:szCs w:val="20"/>
      </w:rPr>
      <w:fldChar w:fldCharType="separate"/>
    </w:r>
    <w:r w:rsidR="00BD0953">
      <w:rPr>
        <w:rStyle w:val="PageNumber"/>
        <w:rFonts w:ascii="Calibri" w:hAnsi="Calibri"/>
        <w:noProof/>
        <w:color w:val="auto"/>
        <w:sz w:val="20"/>
        <w:szCs w:val="20"/>
      </w:rPr>
      <w:t>8</w:t>
    </w:r>
    <w:r w:rsidRPr="008D7500">
      <w:rPr>
        <w:rStyle w:val="PageNumber"/>
        <w:rFonts w:ascii="Calibri" w:hAnsi="Calibri"/>
        <w:color w:val="auto"/>
        <w:sz w:val="20"/>
        <w:szCs w:val="20"/>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DDF8EF6" w14:textId="77777777" w:rsidR="00B527A9" w:rsidRDefault="00B527A9">
      <w:pPr>
        <w:spacing w:line="240" w:lineRule="auto"/>
      </w:pPr>
      <w:r>
        <w:separator/>
      </w:r>
    </w:p>
  </w:footnote>
  <w:footnote w:type="continuationSeparator" w:id="0">
    <w:p w14:paraId="23FA8A57" w14:textId="77777777" w:rsidR="00B527A9" w:rsidRDefault="00B527A9">
      <w:pPr>
        <w:spacing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901" w:type="dxa"/>
      <w:tblLayout w:type="fixed"/>
      <w:tblCellMar>
        <w:left w:w="0" w:type="dxa"/>
        <w:right w:w="0" w:type="dxa"/>
      </w:tblCellMar>
      <w:tblLook w:val="04A0" w:firstRow="1" w:lastRow="0" w:firstColumn="1" w:lastColumn="0" w:noHBand="0" w:noVBand="1"/>
    </w:tblPr>
    <w:tblGrid>
      <w:gridCol w:w="4620"/>
      <w:gridCol w:w="5281"/>
    </w:tblGrid>
    <w:tr w:rsidR="00B527A9" w:rsidRPr="00C2627B" w14:paraId="2342C80E" w14:textId="77777777" w:rsidTr="000E3AAB">
      <w:trPr>
        <w:trHeight w:val="458"/>
      </w:trPr>
      <w:tc>
        <w:tcPr>
          <w:tcW w:w="4620" w:type="dxa"/>
          <w:tcMar>
            <w:top w:w="0" w:type="dxa"/>
            <w:right w:w="0" w:type="dxa"/>
          </w:tcMar>
        </w:tcPr>
        <w:p w14:paraId="7B2B6629" w14:textId="77777777" w:rsidR="00B527A9" w:rsidRPr="00A06D90" w:rsidRDefault="00B527A9" w:rsidP="000E3AAB">
          <w:pPr>
            <w:pStyle w:val="Header-Left"/>
            <w:spacing w:before="0"/>
            <w:rPr>
              <w:rFonts w:ascii="Calibri" w:hAnsi="Calibri"/>
              <w:sz w:val="24"/>
              <w:szCs w:val="24"/>
            </w:rPr>
          </w:pPr>
        </w:p>
      </w:tc>
      <w:tc>
        <w:tcPr>
          <w:tcW w:w="5280" w:type="dxa"/>
          <w:tcMar>
            <w:top w:w="0" w:type="dxa"/>
            <w:right w:w="0" w:type="dxa"/>
          </w:tcMar>
        </w:tcPr>
        <w:p w14:paraId="4AFB3C3D" w14:textId="77777777" w:rsidR="00B527A9" w:rsidRPr="00A06D90" w:rsidRDefault="00B527A9" w:rsidP="000E3AAB">
          <w:pPr>
            <w:pStyle w:val="Header-Right"/>
            <w:tabs>
              <w:tab w:val="left" w:pos="5280"/>
            </w:tabs>
            <w:spacing w:before="0"/>
            <w:ind w:right="1"/>
            <w:rPr>
              <w:rFonts w:ascii="Calibri" w:hAnsi="Calibri"/>
              <w:color w:val="auto"/>
            </w:rPr>
          </w:pPr>
          <w:r w:rsidRPr="00A06D90">
            <w:rPr>
              <w:rFonts w:ascii="Calibri" w:hAnsi="Calibri"/>
              <w:color w:val="auto"/>
              <w:sz w:val="24"/>
              <w:szCs w:val="24"/>
            </w:rPr>
            <w:t>Stanford NGSS Integrated Curriculum</w:t>
          </w:r>
        </w:p>
      </w:tc>
    </w:tr>
    <w:tr w:rsidR="00B527A9" w14:paraId="5C8B0854" w14:textId="77777777" w:rsidTr="000E3AAB">
      <w:trPr>
        <w:trHeight w:val="823"/>
      </w:trPr>
      <w:tc>
        <w:tcPr>
          <w:tcW w:w="9901" w:type="dxa"/>
          <w:gridSpan w:val="2"/>
          <w:tcMar>
            <w:top w:w="0" w:type="dxa"/>
            <w:right w:w="0" w:type="dxa"/>
          </w:tcMar>
        </w:tcPr>
        <w:p w14:paraId="54017709" w14:textId="77777777" w:rsidR="00B527A9" w:rsidRPr="00A06D90" w:rsidRDefault="00B527A9" w:rsidP="000E3AAB">
          <w:pPr>
            <w:pStyle w:val="Header-Right"/>
            <w:spacing w:before="0" w:line="276" w:lineRule="auto"/>
            <w:jc w:val="center"/>
            <w:rPr>
              <w:rFonts w:ascii="Calibri" w:hAnsi="Calibri"/>
              <w:b/>
              <w:color w:val="000000" w:themeColor="text1"/>
              <w:sz w:val="24"/>
              <w:szCs w:val="24"/>
            </w:rPr>
          </w:pPr>
          <w:r w:rsidRPr="00A06D90">
            <w:rPr>
              <w:rFonts w:ascii="Calibri" w:hAnsi="Calibri"/>
              <w:b/>
              <w:noProof/>
              <w:color w:val="000000" w:themeColor="text1"/>
              <w:sz w:val="24"/>
              <w:szCs w:val="24"/>
            </w:rPr>
            <w:drawing>
              <wp:anchor distT="0" distB="0" distL="114300" distR="114300" simplePos="0" relativeHeight="251659264" behindDoc="1" locked="0" layoutInCell="1" allowOverlap="1" wp14:anchorId="625E85AF" wp14:editId="5F3B6A08">
                <wp:simplePos x="0" y="0"/>
                <wp:positionH relativeFrom="column">
                  <wp:posOffset>0</wp:posOffset>
                </wp:positionH>
                <wp:positionV relativeFrom="paragraph">
                  <wp:posOffset>-254635</wp:posOffset>
                </wp:positionV>
                <wp:extent cx="1061720" cy="257810"/>
                <wp:effectExtent l="0" t="0" r="508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ALE Logo red.png"/>
                        <pic:cNvPicPr/>
                      </pic:nvPicPr>
                      <pic:blipFill>
                        <a:blip r:embed="rId1">
                          <a:extLst>
                            <a:ext uri="{28A0092B-C50C-407E-A947-70E740481C1C}">
                              <a14:useLocalDpi xmlns:a14="http://schemas.microsoft.com/office/drawing/2010/main" val="0"/>
                            </a:ext>
                          </a:extLst>
                        </a:blip>
                        <a:stretch>
                          <a:fillRect/>
                        </a:stretch>
                      </pic:blipFill>
                      <pic:spPr>
                        <a:xfrm>
                          <a:off x="0" y="0"/>
                          <a:ext cx="1061720" cy="25781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Calibri" w:hAnsi="Calibri"/>
              <w:b/>
              <w:noProof/>
              <w:color w:val="000000" w:themeColor="text1"/>
              <w:sz w:val="24"/>
              <w:szCs w:val="24"/>
            </w:rPr>
            <w:t>6</w:t>
          </w:r>
          <w:r w:rsidRPr="00A06D90">
            <w:rPr>
              <w:rFonts w:ascii="Calibri" w:hAnsi="Calibri"/>
              <w:b/>
              <w:noProof/>
              <w:color w:val="000000" w:themeColor="text1"/>
              <w:sz w:val="24"/>
              <w:szCs w:val="24"/>
            </w:rPr>
            <w:t>th</w:t>
          </w:r>
          <w:r>
            <w:rPr>
              <w:rFonts w:ascii="Calibri" w:hAnsi="Calibri"/>
              <w:b/>
              <w:color w:val="000000" w:themeColor="text1"/>
              <w:sz w:val="24"/>
              <w:szCs w:val="24"/>
            </w:rPr>
            <w:t xml:space="preserve"> Grade Science Unit 1</w:t>
          </w:r>
          <w:r w:rsidRPr="00A06D90">
            <w:rPr>
              <w:rFonts w:ascii="Calibri" w:hAnsi="Calibri"/>
              <w:b/>
              <w:color w:val="000000" w:themeColor="text1"/>
              <w:sz w:val="24"/>
              <w:szCs w:val="24"/>
            </w:rPr>
            <w:t xml:space="preserve">: </w:t>
          </w:r>
          <w:r>
            <w:rPr>
              <w:rFonts w:ascii="Calibri" w:hAnsi="Calibri"/>
              <w:b/>
              <w:color w:val="000000" w:themeColor="text1"/>
              <w:sz w:val="24"/>
              <w:szCs w:val="24"/>
            </w:rPr>
            <w:t>Setting Things in Motion</w:t>
          </w:r>
        </w:p>
        <w:p w14:paraId="574065B7" w14:textId="0EFB4B8A" w:rsidR="00B527A9" w:rsidRPr="00A06D90" w:rsidRDefault="00B527A9" w:rsidP="005F2D24">
          <w:pPr>
            <w:pStyle w:val="Header-Right"/>
            <w:tabs>
              <w:tab w:val="left" w:pos="3796"/>
              <w:tab w:val="center" w:pos="5378"/>
            </w:tabs>
            <w:spacing w:before="0" w:line="276" w:lineRule="auto"/>
            <w:jc w:val="center"/>
            <w:rPr>
              <w:rFonts w:ascii="Calibri" w:hAnsi="Calibri"/>
              <w:b/>
              <w:color w:val="000000" w:themeColor="text1"/>
              <w:sz w:val="28"/>
              <w:szCs w:val="28"/>
            </w:rPr>
          </w:pPr>
          <w:r>
            <w:rPr>
              <w:rFonts w:ascii="Calibri" w:hAnsi="Calibri"/>
              <w:b/>
              <w:color w:val="000000" w:themeColor="text1"/>
              <w:sz w:val="24"/>
              <w:szCs w:val="24"/>
            </w:rPr>
            <w:t>Task 5: Parts of a Whole</w:t>
          </w:r>
        </w:p>
      </w:tc>
    </w:tr>
  </w:tbl>
  <w:p w14:paraId="5CCB591A" w14:textId="77777777" w:rsidR="00B527A9" w:rsidRDefault="00B527A9" w:rsidP="006418D2">
    <w:pPr>
      <w:pStyle w:val="NoSpaceBetween"/>
      <w:jc w:val="center"/>
    </w:pPr>
  </w:p>
  <w:tbl>
    <w:tblPr>
      <w:tblW w:w="10080" w:type="dxa"/>
      <w:shd w:val="clear" w:color="auto" w:fill="595959"/>
      <w:tblLayout w:type="fixed"/>
      <w:tblCellMar>
        <w:left w:w="0" w:type="dxa"/>
        <w:right w:w="0" w:type="dxa"/>
      </w:tblCellMar>
      <w:tblLook w:val="04A0" w:firstRow="1" w:lastRow="0" w:firstColumn="1" w:lastColumn="0" w:noHBand="0" w:noVBand="1"/>
    </w:tblPr>
    <w:tblGrid>
      <w:gridCol w:w="3240"/>
      <w:gridCol w:w="1800"/>
      <w:gridCol w:w="5040"/>
    </w:tblGrid>
    <w:tr w:rsidR="00B527A9" w14:paraId="360C8611" w14:textId="77777777" w:rsidTr="000E3AAB">
      <w:tc>
        <w:tcPr>
          <w:tcW w:w="3240" w:type="dxa"/>
          <w:shd w:val="clear" w:color="auto" w:fill="595959"/>
        </w:tcPr>
        <w:p w14:paraId="00262B71" w14:textId="77777777" w:rsidR="00B527A9" w:rsidRDefault="00B527A9" w:rsidP="000E3AAB"/>
      </w:tc>
      <w:tc>
        <w:tcPr>
          <w:tcW w:w="1800" w:type="dxa"/>
          <w:shd w:val="clear" w:color="auto" w:fill="595959"/>
        </w:tcPr>
        <w:p w14:paraId="535D3E3B" w14:textId="77777777" w:rsidR="00B527A9" w:rsidRDefault="00B527A9" w:rsidP="000E3AAB"/>
      </w:tc>
      <w:tc>
        <w:tcPr>
          <w:tcW w:w="5040" w:type="dxa"/>
          <w:shd w:val="clear" w:color="auto" w:fill="595959"/>
        </w:tcPr>
        <w:p w14:paraId="3B292F68" w14:textId="77777777" w:rsidR="00B527A9" w:rsidRDefault="00B527A9" w:rsidP="000E3AAB"/>
      </w:tc>
    </w:tr>
  </w:tbl>
  <w:p w14:paraId="0BECB3D7" w14:textId="77777777" w:rsidR="00B527A9" w:rsidRPr="006418D2" w:rsidRDefault="00B527A9" w:rsidP="006418D2">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5916B0"/>
    <w:multiLevelType w:val="hybridMultilevel"/>
    <w:tmpl w:val="3564AD12"/>
    <w:lvl w:ilvl="0" w:tplc="04090003">
      <w:start w:val="1"/>
      <w:numFmt w:val="bullet"/>
      <w:lvlText w:val="o"/>
      <w:lvlJc w:val="left"/>
      <w:pPr>
        <w:ind w:left="1800" w:hanging="360"/>
      </w:pPr>
      <w:rPr>
        <w:rFonts w:ascii="Courier New" w:hAnsi="Courier New"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
    <w:nsid w:val="04AD0C7C"/>
    <w:multiLevelType w:val="hybridMultilevel"/>
    <w:tmpl w:val="48041A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54B4502"/>
    <w:multiLevelType w:val="hybridMultilevel"/>
    <w:tmpl w:val="289C51AE"/>
    <w:lvl w:ilvl="0" w:tplc="04090003">
      <w:start w:val="1"/>
      <w:numFmt w:val="bullet"/>
      <w:lvlText w:val="o"/>
      <w:lvlJc w:val="left"/>
      <w:pPr>
        <w:ind w:left="1800" w:hanging="360"/>
      </w:pPr>
      <w:rPr>
        <w:rFonts w:ascii="Courier New" w:hAnsi="Courier New"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
    <w:nsid w:val="088D4203"/>
    <w:multiLevelType w:val="hybridMultilevel"/>
    <w:tmpl w:val="4746DE4C"/>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114E0C8B"/>
    <w:multiLevelType w:val="hybridMultilevel"/>
    <w:tmpl w:val="AC306062"/>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136949A0"/>
    <w:multiLevelType w:val="multilevel"/>
    <w:tmpl w:val="7F42A9A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
    <w:nsid w:val="165317C5"/>
    <w:multiLevelType w:val="hybridMultilevel"/>
    <w:tmpl w:val="CF3E1AD0"/>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C1F0F98"/>
    <w:multiLevelType w:val="hybridMultilevel"/>
    <w:tmpl w:val="F9A61314"/>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nsid w:val="1C995F5A"/>
    <w:multiLevelType w:val="hybridMultilevel"/>
    <w:tmpl w:val="4D2ABAD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E6F362D"/>
    <w:multiLevelType w:val="hybridMultilevel"/>
    <w:tmpl w:val="E91A48DA"/>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hint="default"/>
      </w:rPr>
    </w:lvl>
    <w:lvl w:ilvl="2" w:tplc="04090003">
      <w:start w:val="1"/>
      <w:numFmt w:val="bullet"/>
      <w:lvlText w:val="o"/>
      <w:lvlJc w:val="left"/>
      <w:pPr>
        <w:ind w:left="2340" w:hanging="360"/>
      </w:pPr>
      <w:rPr>
        <w:rFonts w:ascii="Courier New" w:hAnsi="Courier New"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0713F5F"/>
    <w:multiLevelType w:val="hybridMultilevel"/>
    <w:tmpl w:val="A93CE7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2820775"/>
    <w:multiLevelType w:val="hybridMultilevel"/>
    <w:tmpl w:val="2A625F5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3164BE8"/>
    <w:multiLevelType w:val="hybridMultilevel"/>
    <w:tmpl w:val="6FDCE89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50D21CB"/>
    <w:multiLevelType w:val="hybridMultilevel"/>
    <w:tmpl w:val="3A94A91A"/>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nsid w:val="253C2D73"/>
    <w:multiLevelType w:val="hybridMultilevel"/>
    <w:tmpl w:val="9C944B04"/>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2609509D"/>
    <w:multiLevelType w:val="hybridMultilevel"/>
    <w:tmpl w:val="CDA4B1CA"/>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6890DC0"/>
    <w:multiLevelType w:val="hybridMultilevel"/>
    <w:tmpl w:val="65DE635A"/>
    <w:lvl w:ilvl="0" w:tplc="0409000D">
      <w:start w:val="1"/>
      <w:numFmt w:val="bullet"/>
      <w:lvlText w:val=""/>
      <w:lvlJc w:val="left"/>
      <w:pPr>
        <w:ind w:left="1440" w:hanging="360"/>
      </w:pPr>
      <w:rPr>
        <w:rFonts w:ascii="Wingdings" w:hAnsi="Wingdings"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nsid w:val="285D3674"/>
    <w:multiLevelType w:val="hybridMultilevel"/>
    <w:tmpl w:val="777EAAEE"/>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nsid w:val="2D9F6CC7"/>
    <w:multiLevelType w:val="hybridMultilevel"/>
    <w:tmpl w:val="BAA003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EBD42F5"/>
    <w:multiLevelType w:val="multilevel"/>
    <w:tmpl w:val="D7EAA79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0">
    <w:nsid w:val="2FB03EF9"/>
    <w:multiLevelType w:val="hybridMultilevel"/>
    <w:tmpl w:val="5040FDE4"/>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hint="default"/>
      </w:rPr>
    </w:lvl>
    <w:lvl w:ilvl="2" w:tplc="04090003">
      <w:start w:val="1"/>
      <w:numFmt w:val="bullet"/>
      <w:lvlText w:val="o"/>
      <w:lvlJc w:val="left"/>
      <w:pPr>
        <w:ind w:left="2340" w:hanging="360"/>
      </w:pPr>
      <w:rPr>
        <w:rFonts w:ascii="Courier New" w:hAnsi="Courier New"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370205A"/>
    <w:multiLevelType w:val="hybridMultilevel"/>
    <w:tmpl w:val="0FB0246C"/>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8136647"/>
    <w:multiLevelType w:val="hybridMultilevel"/>
    <w:tmpl w:val="58BA66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A021ACD"/>
    <w:multiLevelType w:val="hybridMultilevel"/>
    <w:tmpl w:val="C2B2BF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BD80741"/>
    <w:multiLevelType w:val="multilevel"/>
    <w:tmpl w:val="D292D294"/>
    <w:lvl w:ilvl="0">
      <w:start w:val="1"/>
      <w:numFmt w:val="bullet"/>
      <w:lvlText w:val="o"/>
      <w:lvlJc w:val="left"/>
      <w:pPr>
        <w:ind w:left="1440" w:hanging="360"/>
      </w:pPr>
      <w:rPr>
        <w:rFonts w:ascii="Courier New" w:eastAsia="Courier New" w:hAnsi="Courier New" w:cs="Courier New"/>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25">
    <w:nsid w:val="3C216B62"/>
    <w:multiLevelType w:val="hybridMultilevel"/>
    <w:tmpl w:val="BAF86C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4604BAE"/>
    <w:multiLevelType w:val="hybridMultilevel"/>
    <w:tmpl w:val="51769ADA"/>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nsid w:val="447E476A"/>
    <w:multiLevelType w:val="hybridMultilevel"/>
    <w:tmpl w:val="D45C8394"/>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55F0574"/>
    <w:multiLevelType w:val="hybridMultilevel"/>
    <w:tmpl w:val="A5AEA8F4"/>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nsid w:val="48A77A09"/>
    <w:multiLevelType w:val="hybridMultilevel"/>
    <w:tmpl w:val="14A8BF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4A4E5446"/>
    <w:multiLevelType w:val="hybridMultilevel"/>
    <w:tmpl w:val="734ED518"/>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nsid w:val="4DD23B7C"/>
    <w:multiLevelType w:val="hybridMultilevel"/>
    <w:tmpl w:val="6F208C50"/>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nsid w:val="4E3C123C"/>
    <w:multiLevelType w:val="multilevel"/>
    <w:tmpl w:val="8E56140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3">
    <w:nsid w:val="4E6C5801"/>
    <w:multiLevelType w:val="hybridMultilevel"/>
    <w:tmpl w:val="D5582AC2"/>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13C3806"/>
    <w:multiLevelType w:val="hybridMultilevel"/>
    <w:tmpl w:val="196ED18A"/>
    <w:lvl w:ilvl="0" w:tplc="04090003">
      <w:start w:val="1"/>
      <w:numFmt w:val="bullet"/>
      <w:lvlText w:val="o"/>
      <w:lvlJc w:val="left"/>
      <w:pPr>
        <w:ind w:left="1440" w:hanging="360"/>
      </w:pPr>
      <w:rPr>
        <w:rFonts w:ascii="Courier New" w:hAnsi="Courier New"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
    <w:nsid w:val="53B20B99"/>
    <w:multiLevelType w:val="hybridMultilevel"/>
    <w:tmpl w:val="50A8961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569C7227"/>
    <w:multiLevelType w:val="multilevel"/>
    <w:tmpl w:val="1C6492A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7">
    <w:nsid w:val="58A15168"/>
    <w:multiLevelType w:val="hybridMultilevel"/>
    <w:tmpl w:val="81A4F96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
    <w:nsid w:val="5A5B2C44"/>
    <w:multiLevelType w:val="hybridMultilevel"/>
    <w:tmpl w:val="E65C0F1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6B020128"/>
    <w:multiLevelType w:val="hybridMultilevel"/>
    <w:tmpl w:val="1A160F24"/>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nsid w:val="6BC95B20"/>
    <w:multiLevelType w:val="hybridMultilevel"/>
    <w:tmpl w:val="53B841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709D7C2D"/>
    <w:multiLevelType w:val="hybridMultilevel"/>
    <w:tmpl w:val="1E203580"/>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2">
    <w:nsid w:val="72F33145"/>
    <w:multiLevelType w:val="hybridMultilevel"/>
    <w:tmpl w:val="AE50AC9E"/>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3">
    <w:nsid w:val="75F57E2C"/>
    <w:multiLevelType w:val="hybridMultilevel"/>
    <w:tmpl w:val="5C1CF622"/>
    <w:lvl w:ilvl="0" w:tplc="04090003">
      <w:start w:val="1"/>
      <w:numFmt w:val="bullet"/>
      <w:lvlText w:val="o"/>
      <w:lvlJc w:val="left"/>
      <w:pPr>
        <w:ind w:left="1800" w:hanging="360"/>
      </w:pPr>
      <w:rPr>
        <w:rFonts w:ascii="Courier New" w:hAnsi="Courier New"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4">
    <w:nsid w:val="77F37EBB"/>
    <w:multiLevelType w:val="hybridMultilevel"/>
    <w:tmpl w:val="3B4AD908"/>
    <w:lvl w:ilvl="0" w:tplc="04090003">
      <w:start w:val="1"/>
      <w:numFmt w:val="bullet"/>
      <w:lvlText w:val="o"/>
      <w:lvlJc w:val="left"/>
      <w:pPr>
        <w:ind w:left="1440" w:hanging="360"/>
      </w:pPr>
      <w:rPr>
        <w:rFonts w:ascii="Courier New" w:hAnsi="Courier New"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5">
    <w:nsid w:val="79DB06D1"/>
    <w:multiLevelType w:val="hybridMultilevel"/>
    <w:tmpl w:val="7812AF6E"/>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6">
    <w:nsid w:val="7C1A36D8"/>
    <w:multiLevelType w:val="hybridMultilevel"/>
    <w:tmpl w:val="2A98690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7F9E2C99"/>
    <w:multiLevelType w:val="hybridMultilevel"/>
    <w:tmpl w:val="EF4859B4"/>
    <w:lvl w:ilvl="0" w:tplc="04090003">
      <w:start w:val="1"/>
      <w:numFmt w:val="bullet"/>
      <w:lvlText w:val="o"/>
      <w:lvlJc w:val="left"/>
      <w:pPr>
        <w:ind w:left="1440" w:hanging="360"/>
      </w:pPr>
      <w:rPr>
        <w:rFonts w:ascii="Courier New" w:hAnsi="Courier New"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10"/>
  </w:num>
  <w:num w:numId="2">
    <w:abstractNumId w:val="23"/>
  </w:num>
  <w:num w:numId="3">
    <w:abstractNumId w:val="29"/>
  </w:num>
  <w:num w:numId="4">
    <w:abstractNumId w:val="6"/>
  </w:num>
  <w:num w:numId="5">
    <w:abstractNumId w:val="21"/>
  </w:num>
  <w:num w:numId="6">
    <w:abstractNumId w:val="30"/>
  </w:num>
  <w:num w:numId="7">
    <w:abstractNumId w:val="5"/>
  </w:num>
  <w:num w:numId="8">
    <w:abstractNumId w:val="40"/>
  </w:num>
  <w:num w:numId="9">
    <w:abstractNumId w:val="22"/>
  </w:num>
  <w:num w:numId="10">
    <w:abstractNumId w:val="46"/>
  </w:num>
  <w:num w:numId="11">
    <w:abstractNumId w:val="11"/>
  </w:num>
  <w:num w:numId="12">
    <w:abstractNumId w:val="12"/>
  </w:num>
  <w:num w:numId="13">
    <w:abstractNumId w:val="8"/>
  </w:num>
  <w:num w:numId="14">
    <w:abstractNumId w:val="47"/>
  </w:num>
  <w:num w:numId="15">
    <w:abstractNumId w:val="25"/>
  </w:num>
  <w:num w:numId="16">
    <w:abstractNumId w:val="3"/>
  </w:num>
  <w:num w:numId="17">
    <w:abstractNumId w:val="15"/>
  </w:num>
  <w:num w:numId="18">
    <w:abstractNumId w:val="9"/>
  </w:num>
  <w:num w:numId="19">
    <w:abstractNumId w:val="20"/>
  </w:num>
  <w:num w:numId="20">
    <w:abstractNumId w:val="0"/>
  </w:num>
  <w:num w:numId="21">
    <w:abstractNumId w:val="2"/>
  </w:num>
  <w:num w:numId="22">
    <w:abstractNumId w:val="42"/>
  </w:num>
  <w:num w:numId="23">
    <w:abstractNumId w:val="16"/>
  </w:num>
  <w:num w:numId="24">
    <w:abstractNumId w:val="1"/>
  </w:num>
  <w:num w:numId="25">
    <w:abstractNumId w:val="39"/>
  </w:num>
  <w:num w:numId="26">
    <w:abstractNumId w:val="34"/>
  </w:num>
  <w:num w:numId="27">
    <w:abstractNumId w:val="41"/>
  </w:num>
  <w:num w:numId="28">
    <w:abstractNumId w:val="28"/>
  </w:num>
  <w:num w:numId="29">
    <w:abstractNumId w:val="44"/>
  </w:num>
  <w:num w:numId="30">
    <w:abstractNumId w:val="32"/>
  </w:num>
  <w:num w:numId="31">
    <w:abstractNumId w:val="36"/>
  </w:num>
  <w:num w:numId="32">
    <w:abstractNumId w:val="7"/>
  </w:num>
  <w:num w:numId="33">
    <w:abstractNumId w:val="26"/>
  </w:num>
  <w:num w:numId="34">
    <w:abstractNumId w:val="24"/>
  </w:num>
  <w:num w:numId="35">
    <w:abstractNumId w:val="37"/>
  </w:num>
  <w:num w:numId="36">
    <w:abstractNumId w:val="31"/>
  </w:num>
  <w:num w:numId="37">
    <w:abstractNumId w:val="13"/>
  </w:num>
  <w:num w:numId="38">
    <w:abstractNumId w:val="27"/>
  </w:num>
  <w:num w:numId="39">
    <w:abstractNumId w:val="33"/>
  </w:num>
  <w:num w:numId="40">
    <w:abstractNumId w:val="43"/>
  </w:num>
  <w:num w:numId="41">
    <w:abstractNumId w:val="38"/>
  </w:num>
  <w:num w:numId="42">
    <w:abstractNumId w:val="17"/>
  </w:num>
  <w:num w:numId="43">
    <w:abstractNumId w:val="19"/>
  </w:num>
  <w:num w:numId="44">
    <w:abstractNumId w:val="18"/>
  </w:num>
  <w:num w:numId="45">
    <w:abstractNumId w:val="45"/>
  </w:num>
  <w:num w:numId="46">
    <w:abstractNumId w:val="4"/>
  </w:num>
  <w:num w:numId="47">
    <w:abstractNumId w:val="14"/>
  </w:num>
  <w:num w:numId="48">
    <w:abstractNumId w:val="35"/>
  </w:num>
  <w:numIdMacAtCleanup w:val="3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Nicole Holthuis">
    <w15:presenceInfo w15:providerId="Windows Live" w15:userId="db4ec120a8a5a82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isplayBackgroundShap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5814"/>
    <w:rsid w:val="000016A1"/>
    <w:rsid w:val="00010CD9"/>
    <w:rsid w:val="00012FCB"/>
    <w:rsid w:val="00017474"/>
    <w:rsid w:val="00022B57"/>
    <w:rsid w:val="00024579"/>
    <w:rsid w:val="00025831"/>
    <w:rsid w:val="00034E35"/>
    <w:rsid w:val="00037056"/>
    <w:rsid w:val="00042716"/>
    <w:rsid w:val="00043BCC"/>
    <w:rsid w:val="00046148"/>
    <w:rsid w:val="0004785D"/>
    <w:rsid w:val="00050B8B"/>
    <w:rsid w:val="00052C93"/>
    <w:rsid w:val="00052D6C"/>
    <w:rsid w:val="00062F67"/>
    <w:rsid w:val="00071C8B"/>
    <w:rsid w:val="00074D82"/>
    <w:rsid w:val="00090736"/>
    <w:rsid w:val="000926A7"/>
    <w:rsid w:val="00093C2E"/>
    <w:rsid w:val="00096D26"/>
    <w:rsid w:val="000A69B0"/>
    <w:rsid w:val="000B28DA"/>
    <w:rsid w:val="000B36DB"/>
    <w:rsid w:val="000B7200"/>
    <w:rsid w:val="000C608E"/>
    <w:rsid w:val="000C6AB8"/>
    <w:rsid w:val="000C7DE2"/>
    <w:rsid w:val="000D1F0A"/>
    <w:rsid w:val="000D6E2E"/>
    <w:rsid w:val="000E3AAB"/>
    <w:rsid w:val="000E3CD6"/>
    <w:rsid w:val="000E49A4"/>
    <w:rsid w:val="000E71E9"/>
    <w:rsid w:val="000E742B"/>
    <w:rsid w:val="000F28CE"/>
    <w:rsid w:val="000F39A3"/>
    <w:rsid w:val="000F605D"/>
    <w:rsid w:val="000F7B50"/>
    <w:rsid w:val="00100C9A"/>
    <w:rsid w:val="00101B09"/>
    <w:rsid w:val="0010301A"/>
    <w:rsid w:val="0010512F"/>
    <w:rsid w:val="00112B4B"/>
    <w:rsid w:val="00120E79"/>
    <w:rsid w:val="00130EB7"/>
    <w:rsid w:val="001477CB"/>
    <w:rsid w:val="00160D6D"/>
    <w:rsid w:val="00165659"/>
    <w:rsid w:val="00175897"/>
    <w:rsid w:val="00176C5B"/>
    <w:rsid w:val="00185346"/>
    <w:rsid w:val="00185ACD"/>
    <w:rsid w:val="001912EB"/>
    <w:rsid w:val="00191A60"/>
    <w:rsid w:val="00194420"/>
    <w:rsid w:val="001962DE"/>
    <w:rsid w:val="001A7D33"/>
    <w:rsid w:val="001B0F8E"/>
    <w:rsid w:val="001B48E1"/>
    <w:rsid w:val="001C5E80"/>
    <w:rsid w:val="001C6A80"/>
    <w:rsid w:val="001D751D"/>
    <w:rsid w:val="001E5FA9"/>
    <w:rsid w:val="001F6755"/>
    <w:rsid w:val="00204C42"/>
    <w:rsid w:val="00204E15"/>
    <w:rsid w:val="002367CB"/>
    <w:rsid w:val="00242D49"/>
    <w:rsid w:val="0024368D"/>
    <w:rsid w:val="002507A4"/>
    <w:rsid w:val="00254D1F"/>
    <w:rsid w:val="002611F2"/>
    <w:rsid w:val="00263D0B"/>
    <w:rsid w:val="00263D2F"/>
    <w:rsid w:val="00265B99"/>
    <w:rsid w:val="002719D3"/>
    <w:rsid w:val="002740ED"/>
    <w:rsid w:val="00282C1C"/>
    <w:rsid w:val="00286BF9"/>
    <w:rsid w:val="00290540"/>
    <w:rsid w:val="00295423"/>
    <w:rsid w:val="002A15FA"/>
    <w:rsid w:val="002A16D3"/>
    <w:rsid w:val="002A3BA2"/>
    <w:rsid w:val="002A6ED3"/>
    <w:rsid w:val="002B5D9E"/>
    <w:rsid w:val="002C0AEF"/>
    <w:rsid w:val="002C2A6F"/>
    <w:rsid w:val="002D11A9"/>
    <w:rsid w:val="002E47B1"/>
    <w:rsid w:val="002F0B5D"/>
    <w:rsid w:val="002F2BC1"/>
    <w:rsid w:val="002F4AB1"/>
    <w:rsid w:val="00302DEB"/>
    <w:rsid w:val="0031009E"/>
    <w:rsid w:val="00310D32"/>
    <w:rsid w:val="003114EF"/>
    <w:rsid w:val="0031531F"/>
    <w:rsid w:val="00323EF3"/>
    <w:rsid w:val="00326B4B"/>
    <w:rsid w:val="003348EE"/>
    <w:rsid w:val="00337D14"/>
    <w:rsid w:val="0035364C"/>
    <w:rsid w:val="003568E5"/>
    <w:rsid w:val="00360CC7"/>
    <w:rsid w:val="00363053"/>
    <w:rsid w:val="003801B2"/>
    <w:rsid w:val="00397981"/>
    <w:rsid w:val="003A21C2"/>
    <w:rsid w:val="003B77BD"/>
    <w:rsid w:val="003C1440"/>
    <w:rsid w:val="003C5831"/>
    <w:rsid w:val="003C7BB0"/>
    <w:rsid w:val="003D330C"/>
    <w:rsid w:val="003D38A9"/>
    <w:rsid w:val="003E3C6E"/>
    <w:rsid w:val="003F2F6A"/>
    <w:rsid w:val="003F7B7D"/>
    <w:rsid w:val="00400040"/>
    <w:rsid w:val="00420A16"/>
    <w:rsid w:val="0043361B"/>
    <w:rsid w:val="004477D9"/>
    <w:rsid w:val="00454E3E"/>
    <w:rsid w:val="004563FD"/>
    <w:rsid w:val="00465DFD"/>
    <w:rsid w:val="00473486"/>
    <w:rsid w:val="00476065"/>
    <w:rsid w:val="00476586"/>
    <w:rsid w:val="004954F2"/>
    <w:rsid w:val="004972A4"/>
    <w:rsid w:val="004B151B"/>
    <w:rsid w:val="004B4D98"/>
    <w:rsid w:val="004D277F"/>
    <w:rsid w:val="004D2E74"/>
    <w:rsid w:val="004E2B96"/>
    <w:rsid w:val="004E32B3"/>
    <w:rsid w:val="004E4297"/>
    <w:rsid w:val="004E5A94"/>
    <w:rsid w:val="004E66AB"/>
    <w:rsid w:val="004F2F47"/>
    <w:rsid w:val="00505DCA"/>
    <w:rsid w:val="00512148"/>
    <w:rsid w:val="0051452B"/>
    <w:rsid w:val="00516B60"/>
    <w:rsid w:val="005220CD"/>
    <w:rsid w:val="005231D2"/>
    <w:rsid w:val="00523F63"/>
    <w:rsid w:val="00525219"/>
    <w:rsid w:val="005433CF"/>
    <w:rsid w:val="005542F7"/>
    <w:rsid w:val="00556DDD"/>
    <w:rsid w:val="00557F3D"/>
    <w:rsid w:val="0056235C"/>
    <w:rsid w:val="00565250"/>
    <w:rsid w:val="005820F0"/>
    <w:rsid w:val="00585500"/>
    <w:rsid w:val="00591B8A"/>
    <w:rsid w:val="00592289"/>
    <w:rsid w:val="0059360E"/>
    <w:rsid w:val="00593AB2"/>
    <w:rsid w:val="00594166"/>
    <w:rsid w:val="005B5B69"/>
    <w:rsid w:val="005C3158"/>
    <w:rsid w:val="005D4F85"/>
    <w:rsid w:val="005E0564"/>
    <w:rsid w:val="005E5EC8"/>
    <w:rsid w:val="005F0DEE"/>
    <w:rsid w:val="005F1A29"/>
    <w:rsid w:val="005F2D24"/>
    <w:rsid w:val="00600C43"/>
    <w:rsid w:val="00601C36"/>
    <w:rsid w:val="0060390C"/>
    <w:rsid w:val="006053C1"/>
    <w:rsid w:val="00606DA4"/>
    <w:rsid w:val="00607DE1"/>
    <w:rsid w:val="00611658"/>
    <w:rsid w:val="00617956"/>
    <w:rsid w:val="00620DBA"/>
    <w:rsid w:val="00635119"/>
    <w:rsid w:val="0063612B"/>
    <w:rsid w:val="006417DD"/>
    <w:rsid w:val="006418D2"/>
    <w:rsid w:val="00643D07"/>
    <w:rsid w:val="00644393"/>
    <w:rsid w:val="00652C02"/>
    <w:rsid w:val="006725BB"/>
    <w:rsid w:val="00676147"/>
    <w:rsid w:val="00680B5A"/>
    <w:rsid w:val="00680E66"/>
    <w:rsid w:val="006861C6"/>
    <w:rsid w:val="00686985"/>
    <w:rsid w:val="00690FC1"/>
    <w:rsid w:val="006967FF"/>
    <w:rsid w:val="006A1968"/>
    <w:rsid w:val="006A1B88"/>
    <w:rsid w:val="006A3FFC"/>
    <w:rsid w:val="006A4BDE"/>
    <w:rsid w:val="006C0AC1"/>
    <w:rsid w:val="006C1F60"/>
    <w:rsid w:val="006C33D8"/>
    <w:rsid w:val="006E07A5"/>
    <w:rsid w:val="006E19F6"/>
    <w:rsid w:val="006E2B71"/>
    <w:rsid w:val="006E479B"/>
    <w:rsid w:val="006E4F83"/>
    <w:rsid w:val="006F3BD5"/>
    <w:rsid w:val="006F4DB7"/>
    <w:rsid w:val="006F55B3"/>
    <w:rsid w:val="0070292E"/>
    <w:rsid w:val="00703B04"/>
    <w:rsid w:val="00704120"/>
    <w:rsid w:val="007155DE"/>
    <w:rsid w:val="00716AE9"/>
    <w:rsid w:val="00722AA7"/>
    <w:rsid w:val="00726604"/>
    <w:rsid w:val="00730CEF"/>
    <w:rsid w:val="007318D8"/>
    <w:rsid w:val="00734096"/>
    <w:rsid w:val="00734E9E"/>
    <w:rsid w:val="00735814"/>
    <w:rsid w:val="00743AC8"/>
    <w:rsid w:val="00745176"/>
    <w:rsid w:val="00745F95"/>
    <w:rsid w:val="007466CE"/>
    <w:rsid w:val="0075347F"/>
    <w:rsid w:val="0076020D"/>
    <w:rsid w:val="00764229"/>
    <w:rsid w:val="00764A4B"/>
    <w:rsid w:val="00773E78"/>
    <w:rsid w:val="00775216"/>
    <w:rsid w:val="0077582B"/>
    <w:rsid w:val="007866F1"/>
    <w:rsid w:val="0079428B"/>
    <w:rsid w:val="00794FDC"/>
    <w:rsid w:val="007A1E24"/>
    <w:rsid w:val="007A4269"/>
    <w:rsid w:val="007C0849"/>
    <w:rsid w:val="007C3074"/>
    <w:rsid w:val="007C7450"/>
    <w:rsid w:val="007D2141"/>
    <w:rsid w:val="007D405C"/>
    <w:rsid w:val="007D6DDB"/>
    <w:rsid w:val="007D71A7"/>
    <w:rsid w:val="007E18FD"/>
    <w:rsid w:val="007E57A4"/>
    <w:rsid w:val="007E7B25"/>
    <w:rsid w:val="007F1493"/>
    <w:rsid w:val="007F22DA"/>
    <w:rsid w:val="007F4438"/>
    <w:rsid w:val="00805A5D"/>
    <w:rsid w:val="00812573"/>
    <w:rsid w:val="008147DA"/>
    <w:rsid w:val="0082134E"/>
    <w:rsid w:val="0082567D"/>
    <w:rsid w:val="00840595"/>
    <w:rsid w:val="00841696"/>
    <w:rsid w:val="00844532"/>
    <w:rsid w:val="008458D3"/>
    <w:rsid w:val="00846CCA"/>
    <w:rsid w:val="0085325D"/>
    <w:rsid w:val="008538AB"/>
    <w:rsid w:val="00856144"/>
    <w:rsid w:val="008669EA"/>
    <w:rsid w:val="00870E01"/>
    <w:rsid w:val="00877FC5"/>
    <w:rsid w:val="00894DF4"/>
    <w:rsid w:val="008B0B86"/>
    <w:rsid w:val="008B7F94"/>
    <w:rsid w:val="008D3E04"/>
    <w:rsid w:val="008D540E"/>
    <w:rsid w:val="008D7500"/>
    <w:rsid w:val="008D7B9B"/>
    <w:rsid w:val="008E0DC2"/>
    <w:rsid w:val="008E5110"/>
    <w:rsid w:val="008F35C4"/>
    <w:rsid w:val="008F45B3"/>
    <w:rsid w:val="00903D38"/>
    <w:rsid w:val="0091432A"/>
    <w:rsid w:val="009214F8"/>
    <w:rsid w:val="00924D49"/>
    <w:rsid w:val="00927F44"/>
    <w:rsid w:val="009306E6"/>
    <w:rsid w:val="00935B0D"/>
    <w:rsid w:val="00944573"/>
    <w:rsid w:val="00945D18"/>
    <w:rsid w:val="00946B52"/>
    <w:rsid w:val="009479B3"/>
    <w:rsid w:val="00947A90"/>
    <w:rsid w:val="00955476"/>
    <w:rsid w:val="009729C6"/>
    <w:rsid w:val="009734AB"/>
    <w:rsid w:val="00973E02"/>
    <w:rsid w:val="0097431A"/>
    <w:rsid w:val="00976A04"/>
    <w:rsid w:val="00976D45"/>
    <w:rsid w:val="00983E0F"/>
    <w:rsid w:val="009842D7"/>
    <w:rsid w:val="00984E55"/>
    <w:rsid w:val="00991EE0"/>
    <w:rsid w:val="00992CF5"/>
    <w:rsid w:val="0099415A"/>
    <w:rsid w:val="00996603"/>
    <w:rsid w:val="009A099A"/>
    <w:rsid w:val="009B54E2"/>
    <w:rsid w:val="009C23E8"/>
    <w:rsid w:val="009C3703"/>
    <w:rsid w:val="009D3156"/>
    <w:rsid w:val="009F583F"/>
    <w:rsid w:val="009F74CA"/>
    <w:rsid w:val="00A001DF"/>
    <w:rsid w:val="00A00963"/>
    <w:rsid w:val="00A01E7C"/>
    <w:rsid w:val="00A1076D"/>
    <w:rsid w:val="00A208E0"/>
    <w:rsid w:val="00A2183E"/>
    <w:rsid w:val="00A31CC8"/>
    <w:rsid w:val="00A36A5A"/>
    <w:rsid w:val="00A408B1"/>
    <w:rsid w:val="00A45A3F"/>
    <w:rsid w:val="00A47AA6"/>
    <w:rsid w:val="00A5098B"/>
    <w:rsid w:val="00A55B66"/>
    <w:rsid w:val="00A56FDF"/>
    <w:rsid w:val="00A57962"/>
    <w:rsid w:val="00A60374"/>
    <w:rsid w:val="00A613F7"/>
    <w:rsid w:val="00A719BB"/>
    <w:rsid w:val="00A7361D"/>
    <w:rsid w:val="00A84255"/>
    <w:rsid w:val="00A84789"/>
    <w:rsid w:val="00A874E4"/>
    <w:rsid w:val="00A94638"/>
    <w:rsid w:val="00AA0F43"/>
    <w:rsid w:val="00AA1C4F"/>
    <w:rsid w:val="00AA201C"/>
    <w:rsid w:val="00AA2509"/>
    <w:rsid w:val="00AB0D26"/>
    <w:rsid w:val="00AB128A"/>
    <w:rsid w:val="00AB1D53"/>
    <w:rsid w:val="00AC554F"/>
    <w:rsid w:val="00AC72AB"/>
    <w:rsid w:val="00AD297E"/>
    <w:rsid w:val="00AD4C0C"/>
    <w:rsid w:val="00AD615E"/>
    <w:rsid w:val="00AD7EAD"/>
    <w:rsid w:val="00AE206A"/>
    <w:rsid w:val="00AF7C9A"/>
    <w:rsid w:val="00B10639"/>
    <w:rsid w:val="00B10BCD"/>
    <w:rsid w:val="00B13883"/>
    <w:rsid w:val="00B23245"/>
    <w:rsid w:val="00B306E6"/>
    <w:rsid w:val="00B33768"/>
    <w:rsid w:val="00B41AC3"/>
    <w:rsid w:val="00B4516A"/>
    <w:rsid w:val="00B51533"/>
    <w:rsid w:val="00B527A9"/>
    <w:rsid w:val="00B540F1"/>
    <w:rsid w:val="00B70D46"/>
    <w:rsid w:val="00B72171"/>
    <w:rsid w:val="00B93043"/>
    <w:rsid w:val="00B96369"/>
    <w:rsid w:val="00B96F0A"/>
    <w:rsid w:val="00B97E14"/>
    <w:rsid w:val="00BA095A"/>
    <w:rsid w:val="00BA209A"/>
    <w:rsid w:val="00BA7CB5"/>
    <w:rsid w:val="00BB23BB"/>
    <w:rsid w:val="00BB5C5E"/>
    <w:rsid w:val="00BC0AD7"/>
    <w:rsid w:val="00BC230B"/>
    <w:rsid w:val="00BD0953"/>
    <w:rsid w:val="00BD19BC"/>
    <w:rsid w:val="00BD3346"/>
    <w:rsid w:val="00BE0BDA"/>
    <w:rsid w:val="00BE31B6"/>
    <w:rsid w:val="00BE5D04"/>
    <w:rsid w:val="00BF0D3C"/>
    <w:rsid w:val="00C04F67"/>
    <w:rsid w:val="00C07182"/>
    <w:rsid w:val="00C10EBB"/>
    <w:rsid w:val="00C13731"/>
    <w:rsid w:val="00C14622"/>
    <w:rsid w:val="00C15AF6"/>
    <w:rsid w:val="00C226E2"/>
    <w:rsid w:val="00C279D6"/>
    <w:rsid w:val="00C363EA"/>
    <w:rsid w:val="00C42470"/>
    <w:rsid w:val="00C44222"/>
    <w:rsid w:val="00C45C22"/>
    <w:rsid w:val="00C5482A"/>
    <w:rsid w:val="00C57A01"/>
    <w:rsid w:val="00C61304"/>
    <w:rsid w:val="00C63673"/>
    <w:rsid w:val="00C716D6"/>
    <w:rsid w:val="00C71EE6"/>
    <w:rsid w:val="00C84577"/>
    <w:rsid w:val="00C90219"/>
    <w:rsid w:val="00CA72E9"/>
    <w:rsid w:val="00CB53F1"/>
    <w:rsid w:val="00CB5FDF"/>
    <w:rsid w:val="00CC232C"/>
    <w:rsid w:val="00CD3238"/>
    <w:rsid w:val="00CE2AA4"/>
    <w:rsid w:val="00CF3FE6"/>
    <w:rsid w:val="00CF4DDE"/>
    <w:rsid w:val="00CF72D6"/>
    <w:rsid w:val="00D02C12"/>
    <w:rsid w:val="00D10262"/>
    <w:rsid w:val="00D474FE"/>
    <w:rsid w:val="00D544F7"/>
    <w:rsid w:val="00D573DD"/>
    <w:rsid w:val="00D6475D"/>
    <w:rsid w:val="00D6486D"/>
    <w:rsid w:val="00D7014E"/>
    <w:rsid w:val="00D70242"/>
    <w:rsid w:val="00D7121A"/>
    <w:rsid w:val="00D75B86"/>
    <w:rsid w:val="00D7669F"/>
    <w:rsid w:val="00D77A20"/>
    <w:rsid w:val="00D81564"/>
    <w:rsid w:val="00D83C6D"/>
    <w:rsid w:val="00D96CEB"/>
    <w:rsid w:val="00DA182A"/>
    <w:rsid w:val="00DA6318"/>
    <w:rsid w:val="00DA711B"/>
    <w:rsid w:val="00DB39D7"/>
    <w:rsid w:val="00DB6615"/>
    <w:rsid w:val="00DB71A3"/>
    <w:rsid w:val="00DB75BF"/>
    <w:rsid w:val="00DC5DF1"/>
    <w:rsid w:val="00DC6673"/>
    <w:rsid w:val="00DD73DD"/>
    <w:rsid w:val="00DD7B48"/>
    <w:rsid w:val="00E02A76"/>
    <w:rsid w:val="00E02BEB"/>
    <w:rsid w:val="00E02ED1"/>
    <w:rsid w:val="00E05979"/>
    <w:rsid w:val="00E17A0E"/>
    <w:rsid w:val="00E32BB8"/>
    <w:rsid w:val="00E339DD"/>
    <w:rsid w:val="00E353AC"/>
    <w:rsid w:val="00E3758B"/>
    <w:rsid w:val="00E42521"/>
    <w:rsid w:val="00E42612"/>
    <w:rsid w:val="00E43D0B"/>
    <w:rsid w:val="00E5406D"/>
    <w:rsid w:val="00E563CC"/>
    <w:rsid w:val="00E669E6"/>
    <w:rsid w:val="00E72C8D"/>
    <w:rsid w:val="00E75089"/>
    <w:rsid w:val="00E909A0"/>
    <w:rsid w:val="00E93452"/>
    <w:rsid w:val="00E94AAB"/>
    <w:rsid w:val="00EA591B"/>
    <w:rsid w:val="00EB0325"/>
    <w:rsid w:val="00EB10B8"/>
    <w:rsid w:val="00EB40FE"/>
    <w:rsid w:val="00EB4A81"/>
    <w:rsid w:val="00EB58FB"/>
    <w:rsid w:val="00EB776B"/>
    <w:rsid w:val="00EC1EF4"/>
    <w:rsid w:val="00EC4642"/>
    <w:rsid w:val="00EC4B3B"/>
    <w:rsid w:val="00ED202D"/>
    <w:rsid w:val="00ED2EED"/>
    <w:rsid w:val="00ED7F3B"/>
    <w:rsid w:val="00EE63BC"/>
    <w:rsid w:val="00EF1D5D"/>
    <w:rsid w:val="00EF328F"/>
    <w:rsid w:val="00EF485B"/>
    <w:rsid w:val="00EF5876"/>
    <w:rsid w:val="00F03C38"/>
    <w:rsid w:val="00F05975"/>
    <w:rsid w:val="00F06CB9"/>
    <w:rsid w:val="00F10E15"/>
    <w:rsid w:val="00F10F1F"/>
    <w:rsid w:val="00F24698"/>
    <w:rsid w:val="00F26648"/>
    <w:rsid w:val="00F35EF4"/>
    <w:rsid w:val="00F370EC"/>
    <w:rsid w:val="00F432CB"/>
    <w:rsid w:val="00F449F6"/>
    <w:rsid w:val="00F45BF3"/>
    <w:rsid w:val="00F47455"/>
    <w:rsid w:val="00F5757C"/>
    <w:rsid w:val="00F67C8B"/>
    <w:rsid w:val="00F704AA"/>
    <w:rsid w:val="00F75EAB"/>
    <w:rsid w:val="00F811D6"/>
    <w:rsid w:val="00F8348C"/>
    <w:rsid w:val="00F87345"/>
    <w:rsid w:val="00F91A45"/>
    <w:rsid w:val="00F9642C"/>
    <w:rsid w:val="00F97340"/>
    <w:rsid w:val="00FA13C5"/>
    <w:rsid w:val="00FA7F03"/>
    <w:rsid w:val="00FB1B87"/>
    <w:rsid w:val="00FB35EB"/>
    <w:rsid w:val="00FB610D"/>
    <w:rsid w:val="00FC0BCB"/>
    <w:rsid w:val="00FC6CD8"/>
    <w:rsid w:val="00FD3103"/>
    <w:rsid w:val="00FD4AAB"/>
    <w:rsid w:val="00FE03DB"/>
    <w:rsid w:val="00FE1E0A"/>
    <w:rsid w:val="00FE5F5A"/>
    <w:rsid w:val="00FF0D41"/>
    <w:rsid w:val="00FF40A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036FA8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Arial" w:hAnsi="Arial" w:cs="Arial"/>
        <w:color w:val="000000"/>
        <w:sz w:val="22"/>
        <w:szCs w:val="22"/>
        <w:lang w:val="en-US" w:eastAsia="en-US" w:bidi="ar-SA"/>
      </w:rPr>
    </w:rPrDefault>
    <w:pPrDefault>
      <w:pP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00" w:after="120"/>
      <w:contextualSpacing/>
      <w:outlineLvl w:val="0"/>
    </w:pPr>
    <w:rPr>
      <w:sz w:val="40"/>
      <w:szCs w:val="40"/>
    </w:rPr>
  </w:style>
  <w:style w:type="paragraph" w:styleId="Heading2">
    <w:name w:val="heading 2"/>
    <w:basedOn w:val="Normal"/>
    <w:next w:val="Normal"/>
    <w:pPr>
      <w:keepNext/>
      <w:keepLines/>
      <w:spacing w:before="360" w:after="120"/>
      <w:contextualSpacing/>
      <w:outlineLvl w:val="1"/>
    </w:pPr>
    <w:rPr>
      <w:sz w:val="32"/>
      <w:szCs w:val="32"/>
    </w:rPr>
  </w:style>
  <w:style w:type="paragraph" w:styleId="Heading3">
    <w:name w:val="heading 3"/>
    <w:basedOn w:val="Normal"/>
    <w:next w:val="Normal"/>
    <w:link w:val="Heading3Char"/>
    <w:uiPriority w:val="9"/>
    <w:qFormat/>
    <w:pPr>
      <w:keepNext/>
      <w:keepLines/>
      <w:spacing w:before="320" w:after="80"/>
      <w:contextualSpacing/>
      <w:outlineLvl w:val="2"/>
    </w:pPr>
    <w:rPr>
      <w:color w:val="434343"/>
      <w:sz w:val="28"/>
      <w:szCs w:val="28"/>
    </w:rPr>
  </w:style>
  <w:style w:type="paragraph" w:styleId="Heading4">
    <w:name w:val="heading 4"/>
    <w:basedOn w:val="Normal"/>
    <w:next w:val="Normal"/>
    <w:pPr>
      <w:keepNext/>
      <w:keepLines/>
      <w:spacing w:before="280" w:after="80"/>
      <w:contextualSpacing/>
      <w:outlineLvl w:val="3"/>
    </w:pPr>
    <w:rPr>
      <w:color w:val="666666"/>
      <w:sz w:val="24"/>
      <w:szCs w:val="24"/>
    </w:rPr>
  </w:style>
  <w:style w:type="paragraph" w:styleId="Heading5">
    <w:name w:val="heading 5"/>
    <w:basedOn w:val="Normal"/>
    <w:next w:val="Normal"/>
    <w:pPr>
      <w:keepNext/>
      <w:keepLines/>
      <w:spacing w:before="240" w:after="80"/>
      <w:contextualSpacing/>
      <w:outlineLvl w:val="4"/>
    </w:pPr>
    <w:rPr>
      <w:color w:val="666666"/>
    </w:rPr>
  </w:style>
  <w:style w:type="paragraph" w:styleId="Heading6">
    <w:name w:val="heading 6"/>
    <w:basedOn w:val="Normal"/>
    <w:next w:val="Normal"/>
    <w:pPr>
      <w:keepNext/>
      <w:keepLines/>
      <w:spacing w:before="240" w:after="80"/>
      <w:contextualSpacing/>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contextualSpacing/>
    </w:pPr>
    <w:rPr>
      <w:sz w:val="52"/>
      <w:szCs w:val="52"/>
    </w:rPr>
  </w:style>
  <w:style w:type="paragraph" w:styleId="Subtitle">
    <w:name w:val="Subtitle"/>
    <w:basedOn w:val="Normal"/>
    <w:next w:val="Normal"/>
    <w:pPr>
      <w:keepNext/>
      <w:keepLines/>
      <w:spacing w:after="320"/>
      <w:contextualSpacing/>
    </w:pPr>
    <w:rPr>
      <w:color w:val="666666"/>
      <w:sz w:val="30"/>
      <w:szCs w:val="30"/>
    </w:rPr>
  </w:style>
  <w:style w:type="table" w:customStyle="1" w:styleId="13">
    <w:name w:val="13"/>
    <w:basedOn w:val="TableNormal"/>
    <w:tblPr>
      <w:tblStyleRowBandSize w:val="1"/>
      <w:tblStyleColBandSize w:val="1"/>
      <w:tblInd w:w="0" w:type="dxa"/>
      <w:tblCellMar>
        <w:top w:w="0" w:type="dxa"/>
        <w:left w:w="108" w:type="dxa"/>
        <w:bottom w:w="0" w:type="dxa"/>
        <w:right w:w="108" w:type="dxa"/>
      </w:tblCellMar>
    </w:tblPr>
  </w:style>
  <w:style w:type="table" w:customStyle="1" w:styleId="12">
    <w:name w:val="12"/>
    <w:basedOn w:val="TableNormal"/>
    <w:tblPr>
      <w:tblStyleRowBandSize w:val="1"/>
      <w:tblStyleColBandSize w:val="1"/>
      <w:tblInd w:w="0" w:type="dxa"/>
      <w:tblCellMar>
        <w:top w:w="0" w:type="dxa"/>
        <w:left w:w="108" w:type="dxa"/>
        <w:bottom w:w="0" w:type="dxa"/>
        <w:right w:w="108" w:type="dxa"/>
      </w:tblCellMar>
    </w:tblPr>
  </w:style>
  <w:style w:type="table" w:customStyle="1" w:styleId="11">
    <w:name w:val="11"/>
    <w:basedOn w:val="TableNormal"/>
    <w:tblPr>
      <w:tblStyleRowBandSize w:val="1"/>
      <w:tblStyleColBandSize w:val="1"/>
      <w:tblInd w:w="0" w:type="dxa"/>
      <w:tblCellMar>
        <w:top w:w="0" w:type="dxa"/>
        <w:left w:w="108" w:type="dxa"/>
        <w:bottom w:w="0" w:type="dxa"/>
        <w:right w:w="108" w:type="dxa"/>
      </w:tblCellMar>
    </w:tblPr>
  </w:style>
  <w:style w:type="table" w:customStyle="1" w:styleId="10">
    <w:name w:val="10"/>
    <w:basedOn w:val="TableNormal"/>
    <w:tblPr>
      <w:tblStyleRowBandSize w:val="1"/>
      <w:tblStyleColBandSize w:val="1"/>
      <w:tblInd w:w="0" w:type="dxa"/>
      <w:tblCellMar>
        <w:top w:w="0" w:type="dxa"/>
        <w:left w:w="108" w:type="dxa"/>
        <w:bottom w:w="0" w:type="dxa"/>
        <w:right w:w="108" w:type="dxa"/>
      </w:tblCellMar>
    </w:tblPr>
  </w:style>
  <w:style w:type="table" w:customStyle="1" w:styleId="9">
    <w:name w:val="9"/>
    <w:basedOn w:val="TableNormal"/>
    <w:tblPr>
      <w:tblStyleRowBandSize w:val="1"/>
      <w:tblStyleColBandSize w:val="1"/>
      <w:tblInd w:w="0" w:type="dxa"/>
      <w:tblCellMar>
        <w:top w:w="0" w:type="dxa"/>
        <w:left w:w="108" w:type="dxa"/>
        <w:bottom w:w="0" w:type="dxa"/>
        <w:right w:w="108" w:type="dxa"/>
      </w:tblCellMar>
    </w:tblPr>
  </w:style>
  <w:style w:type="table" w:customStyle="1" w:styleId="8">
    <w:name w:val="8"/>
    <w:basedOn w:val="TableNormal"/>
    <w:tblPr>
      <w:tblStyleRowBandSize w:val="1"/>
      <w:tblStyleColBandSize w:val="1"/>
      <w:tblInd w:w="0" w:type="dxa"/>
      <w:tblCellMar>
        <w:top w:w="0" w:type="dxa"/>
        <w:left w:w="108" w:type="dxa"/>
        <w:bottom w:w="0" w:type="dxa"/>
        <w:right w:w="108" w:type="dxa"/>
      </w:tblCellMar>
    </w:tblPr>
  </w:style>
  <w:style w:type="table" w:customStyle="1" w:styleId="7">
    <w:name w:val="7"/>
    <w:basedOn w:val="TableNormal"/>
    <w:tblPr>
      <w:tblStyleRowBandSize w:val="1"/>
      <w:tblStyleColBandSize w:val="1"/>
      <w:tblInd w:w="0" w:type="dxa"/>
      <w:tblCellMar>
        <w:top w:w="0" w:type="dxa"/>
        <w:left w:w="108" w:type="dxa"/>
        <w:bottom w:w="0" w:type="dxa"/>
        <w:right w:w="108" w:type="dxa"/>
      </w:tblCellMar>
    </w:tblPr>
  </w:style>
  <w:style w:type="table" w:customStyle="1" w:styleId="6">
    <w:name w:val="6"/>
    <w:basedOn w:val="TableNormal"/>
    <w:tblPr>
      <w:tblStyleRowBandSize w:val="1"/>
      <w:tblStyleColBandSize w:val="1"/>
      <w:tblInd w:w="0" w:type="dxa"/>
      <w:tblCellMar>
        <w:top w:w="0" w:type="dxa"/>
        <w:left w:w="108" w:type="dxa"/>
        <w:bottom w:w="0" w:type="dxa"/>
        <w:right w:w="108" w:type="dxa"/>
      </w:tblCellMar>
    </w:tblPr>
  </w:style>
  <w:style w:type="table" w:customStyle="1" w:styleId="5">
    <w:name w:val="5"/>
    <w:basedOn w:val="TableNormal"/>
    <w:tblPr>
      <w:tblStyleRowBandSize w:val="1"/>
      <w:tblStyleColBandSize w:val="1"/>
      <w:tblInd w:w="0" w:type="dxa"/>
      <w:tblCellMar>
        <w:top w:w="0" w:type="dxa"/>
        <w:left w:w="108" w:type="dxa"/>
        <w:bottom w:w="0" w:type="dxa"/>
        <w:right w:w="108" w:type="dxa"/>
      </w:tblCellMar>
    </w:tblPr>
  </w:style>
  <w:style w:type="table" w:customStyle="1" w:styleId="4">
    <w:name w:val="4"/>
    <w:basedOn w:val="TableNormal"/>
    <w:tblPr>
      <w:tblStyleRowBandSize w:val="1"/>
      <w:tblStyleColBandSize w:val="1"/>
      <w:tblInd w:w="0" w:type="dxa"/>
      <w:tblCellMar>
        <w:top w:w="0" w:type="dxa"/>
        <w:left w:w="108" w:type="dxa"/>
        <w:bottom w:w="0" w:type="dxa"/>
        <w:right w:w="108" w:type="dxa"/>
      </w:tblCellMar>
    </w:tblPr>
  </w:style>
  <w:style w:type="table" w:customStyle="1" w:styleId="3">
    <w:name w:val="3"/>
    <w:basedOn w:val="TableNormal"/>
    <w:tblPr>
      <w:tblStyleRowBandSize w:val="1"/>
      <w:tblStyleColBandSize w:val="1"/>
      <w:tblInd w:w="0" w:type="dxa"/>
      <w:tblCellMar>
        <w:top w:w="0" w:type="dxa"/>
        <w:left w:w="108" w:type="dxa"/>
        <w:bottom w:w="0" w:type="dxa"/>
        <w:right w:w="108" w:type="dxa"/>
      </w:tblCellMar>
    </w:tblPr>
  </w:style>
  <w:style w:type="table" w:customStyle="1" w:styleId="2">
    <w:name w:val="2"/>
    <w:basedOn w:val="TableNormal"/>
    <w:tblPr>
      <w:tblStyleRowBandSize w:val="1"/>
      <w:tblStyleColBandSize w:val="1"/>
      <w:tblInd w:w="0" w:type="dxa"/>
      <w:tblCellMar>
        <w:top w:w="0" w:type="dxa"/>
        <w:left w:w="108" w:type="dxa"/>
        <w:bottom w:w="0" w:type="dxa"/>
        <w:right w:w="108" w:type="dxa"/>
      </w:tblCellMar>
    </w:tblPr>
  </w:style>
  <w:style w:type="table" w:customStyle="1" w:styleId="1">
    <w:name w:val="1"/>
    <w:basedOn w:val="TableNormal"/>
    <w:tblPr>
      <w:tblStyleRowBandSize w:val="1"/>
      <w:tblStyleColBandSize w:val="1"/>
      <w:tblInd w:w="0" w:type="dxa"/>
      <w:tblCellMar>
        <w:top w:w="0" w:type="dxa"/>
        <w:left w:w="108" w:type="dxa"/>
        <w:bottom w:w="0" w:type="dxa"/>
        <w:right w:w="108"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ED7F3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D7F3B"/>
    <w:rPr>
      <w:rFonts w:ascii="Segoe UI" w:hAnsi="Segoe UI" w:cs="Segoe UI"/>
      <w:sz w:val="18"/>
      <w:szCs w:val="18"/>
    </w:rPr>
  </w:style>
  <w:style w:type="paragraph" w:styleId="Header">
    <w:name w:val="header"/>
    <w:basedOn w:val="Normal"/>
    <w:link w:val="HeaderChar"/>
    <w:unhideWhenUsed/>
    <w:rsid w:val="00ED7F3B"/>
    <w:pPr>
      <w:tabs>
        <w:tab w:val="center" w:pos="4680"/>
        <w:tab w:val="right" w:pos="9360"/>
      </w:tabs>
      <w:spacing w:line="240" w:lineRule="auto"/>
    </w:pPr>
  </w:style>
  <w:style w:type="character" w:customStyle="1" w:styleId="HeaderChar">
    <w:name w:val="Header Char"/>
    <w:basedOn w:val="DefaultParagraphFont"/>
    <w:link w:val="Header"/>
    <w:rsid w:val="00ED7F3B"/>
  </w:style>
  <w:style w:type="paragraph" w:styleId="Footer">
    <w:name w:val="footer"/>
    <w:basedOn w:val="Normal"/>
    <w:link w:val="FooterChar"/>
    <w:uiPriority w:val="99"/>
    <w:unhideWhenUsed/>
    <w:rsid w:val="00ED7F3B"/>
    <w:pPr>
      <w:tabs>
        <w:tab w:val="center" w:pos="4680"/>
        <w:tab w:val="right" w:pos="9360"/>
      </w:tabs>
      <w:spacing w:line="240" w:lineRule="auto"/>
    </w:pPr>
  </w:style>
  <w:style w:type="character" w:customStyle="1" w:styleId="FooterChar">
    <w:name w:val="Footer Char"/>
    <w:basedOn w:val="DefaultParagraphFont"/>
    <w:link w:val="Footer"/>
    <w:uiPriority w:val="99"/>
    <w:rsid w:val="00ED7F3B"/>
  </w:style>
  <w:style w:type="paragraph" w:customStyle="1" w:styleId="FigureCaption">
    <w:name w:val="FigureCaption"/>
    <w:basedOn w:val="Normal"/>
    <w:qFormat/>
    <w:rsid w:val="00337D14"/>
    <w:pPr>
      <w:spacing w:line="240" w:lineRule="auto"/>
    </w:pPr>
    <w:rPr>
      <w:rFonts w:eastAsia="MS Mincho" w:cs="Times New Roman"/>
      <w:color w:val="auto"/>
      <w:sz w:val="24"/>
      <w:szCs w:val="24"/>
    </w:rPr>
  </w:style>
  <w:style w:type="table" w:styleId="TableGrid">
    <w:name w:val="Table Grid"/>
    <w:basedOn w:val="TableNormal"/>
    <w:uiPriority w:val="59"/>
    <w:rsid w:val="00337D14"/>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BA209A"/>
    <w:pPr>
      <w:ind w:left="720"/>
      <w:contextualSpacing/>
    </w:pPr>
  </w:style>
  <w:style w:type="paragraph" w:styleId="NormalWeb">
    <w:name w:val="Normal (Web)"/>
    <w:basedOn w:val="Normal"/>
    <w:uiPriority w:val="99"/>
    <w:unhideWhenUsed/>
    <w:rsid w:val="005F0DEE"/>
    <w:pPr>
      <w:spacing w:before="100" w:beforeAutospacing="1" w:after="100" w:afterAutospacing="1" w:line="240" w:lineRule="auto"/>
    </w:pPr>
    <w:rPr>
      <w:rFonts w:ascii="Times" w:hAnsi="Times" w:cs="Times New Roman"/>
      <w:color w:val="auto"/>
      <w:sz w:val="20"/>
      <w:szCs w:val="20"/>
    </w:rPr>
  </w:style>
  <w:style w:type="paragraph" w:customStyle="1" w:styleId="Normal1">
    <w:name w:val="Normal1"/>
    <w:rsid w:val="00B4516A"/>
  </w:style>
  <w:style w:type="character" w:styleId="Hyperlink">
    <w:name w:val="Hyperlink"/>
    <w:basedOn w:val="DefaultParagraphFont"/>
    <w:uiPriority w:val="99"/>
    <w:unhideWhenUsed/>
    <w:rsid w:val="00D573DD"/>
    <w:rPr>
      <w:color w:val="0563C1" w:themeColor="hyperlink"/>
      <w:u w:val="single"/>
    </w:rPr>
  </w:style>
  <w:style w:type="paragraph" w:customStyle="1" w:styleId="Header-Left">
    <w:name w:val="Header-Left"/>
    <w:basedOn w:val="Normal"/>
    <w:rsid w:val="00FA13C5"/>
    <w:pPr>
      <w:spacing w:before="1100" w:line="240" w:lineRule="auto"/>
      <w:ind w:left="43"/>
    </w:pPr>
    <w:rPr>
      <w:rFonts w:asciiTheme="majorHAnsi" w:eastAsiaTheme="majorEastAsia" w:hAnsiTheme="majorHAnsi" w:cstheme="minorBidi"/>
      <w:color w:val="ED7D31" w:themeColor="accent2"/>
      <w:sz w:val="44"/>
    </w:rPr>
  </w:style>
  <w:style w:type="paragraph" w:customStyle="1" w:styleId="Header-Right">
    <w:name w:val="Header-Right"/>
    <w:basedOn w:val="Normal"/>
    <w:rsid w:val="00FA13C5"/>
    <w:pPr>
      <w:spacing w:before="1000" w:line="240" w:lineRule="auto"/>
      <w:ind w:right="43"/>
      <w:jc w:val="right"/>
    </w:pPr>
    <w:rPr>
      <w:rFonts w:asciiTheme="minorHAnsi" w:eastAsiaTheme="minorEastAsia" w:hAnsiTheme="minorHAnsi" w:cstheme="minorBidi"/>
      <w:color w:val="A6A6A6" w:themeColor="background1" w:themeShade="A6"/>
      <w:sz w:val="68"/>
    </w:rPr>
  </w:style>
  <w:style w:type="paragraph" w:customStyle="1" w:styleId="NoSpaceBetween">
    <w:name w:val="No Space Between"/>
    <w:basedOn w:val="Normal"/>
    <w:rsid w:val="00FA13C5"/>
    <w:pPr>
      <w:spacing w:line="240" w:lineRule="auto"/>
    </w:pPr>
    <w:rPr>
      <w:rFonts w:asciiTheme="minorHAnsi" w:eastAsiaTheme="minorEastAsia" w:hAnsiTheme="minorHAnsi" w:cstheme="minorBidi"/>
      <w:color w:val="262626" w:themeColor="text1" w:themeTint="D9"/>
      <w:sz w:val="2"/>
    </w:rPr>
  </w:style>
  <w:style w:type="character" w:styleId="PageNumber">
    <w:name w:val="page number"/>
    <w:basedOn w:val="DefaultParagraphFont"/>
    <w:uiPriority w:val="99"/>
    <w:semiHidden/>
    <w:unhideWhenUsed/>
    <w:rsid w:val="00FA13C5"/>
  </w:style>
  <w:style w:type="paragraph" w:customStyle="1" w:styleId="Normal11">
    <w:name w:val="Normal11"/>
    <w:rsid w:val="000E49A4"/>
  </w:style>
  <w:style w:type="character" w:customStyle="1" w:styleId="Heading3Char">
    <w:name w:val="Heading 3 Char"/>
    <w:basedOn w:val="DefaultParagraphFont"/>
    <w:link w:val="Heading3"/>
    <w:uiPriority w:val="9"/>
    <w:rsid w:val="000E49A4"/>
    <w:rPr>
      <w:color w:val="434343"/>
      <w:sz w:val="28"/>
      <w:szCs w:val="28"/>
    </w:rPr>
  </w:style>
  <w:style w:type="paragraph" w:styleId="CommentSubject">
    <w:name w:val="annotation subject"/>
    <w:basedOn w:val="CommentText"/>
    <w:next w:val="CommentText"/>
    <w:link w:val="CommentSubjectChar"/>
    <w:uiPriority w:val="99"/>
    <w:semiHidden/>
    <w:unhideWhenUsed/>
    <w:rsid w:val="00984E55"/>
    <w:rPr>
      <w:b/>
      <w:bCs/>
    </w:rPr>
  </w:style>
  <w:style w:type="character" w:customStyle="1" w:styleId="CommentSubjectChar">
    <w:name w:val="Comment Subject Char"/>
    <w:basedOn w:val="CommentTextChar"/>
    <w:link w:val="CommentSubject"/>
    <w:uiPriority w:val="99"/>
    <w:semiHidden/>
    <w:rsid w:val="00984E55"/>
    <w:rPr>
      <w:b/>
      <w:bCs/>
      <w:sz w:val="20"/>
      <w:szCs w:val="20"/>
    </w:rPr>
  </w:style>
  <w:style w:type="character" w:styleId="FollowedHyperlink">
    <w:name w:val="FollowedHyperlink"/>
    <w:basedOn w:val="DefaultParagraphFont"/>
    <w:uiPriority w:val="99"/>
    <w:semiHidden/>
    <w:unhideWhenUsed/>
    <w:rsid w:val="002C2A6F"/>
    <w:rPr>
      <w:color w:val="954F72" w:themeColor="followedHyperlink"/>
      <w:u w:val="single"/>
    </w:rPr>
  </w:style>
  <w:style w:type="paragraph" w:customStyle="1" w:styleId="normal0">
    <w:name w:val="normal"/>
    <w:rsid w:val="00AD297E"/>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Arial" w:hAnsi="Arial" w:cs="Arial"/>
        <w:color w:val="000000"/>
        <w:sz w:val="22"/>
        <w:szCs w:val="22"/>
        <w:lang w:val="en-US" w:eastAsia="en-US" w:bidi="ar-SA"/>
      </w:rPr>
    </w:rPrDefault>
    <w:pPrDefault>
      <w:pP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00" w:after="120"/>
      <w:contextualSpacing/>
      <w:outlineLvl w:val="0"/>
    </w:pPr>
    <w:rPr>
      <w:sz w:val="40"/>
      <w:szCs w:val="40"/>
    </w:rPr>
  </w:style>
  <w:style w:type="paragraph" w:styleId="Heading2">
    <w:name w:val="heading 2"/>
    <w:basedOn w:val="Normal"/>
    <w:next w:val="Normal"/>
    <w:pPr>
      <w:keepNext/>
      <w:keepLines/>
      <w:spacing w:before="360" w:after="120"/>
      <w:contextualSpacing/>
      <w:outlineLvl w:val="1"/>
    </w:pPr>
    <w:rPr>
      <w:sz w:val="32"/>
      <w:szCs w:val="32"/>
    </w:rPr>
  </w:style>
  <w:style w:type="paragraph" w:styleId="Heading3">
    <w:name w:val="heading 3"/>
    <w:basedOn w:val="Normal"/>
    <w:next w:val="Normal"/>
    <w:link w:val="Heading3Char"/>
    <w:uiPriority w:val="9"/>
    <w:qFormat/>
    <w:pPr>
      <w:keepNext/>
      <w:keepLines/>
      <w:spacing w:before="320" w:after="80"/>
      <w:contextualSpacing/>
      <w:outlineLvl w:val="2"/>
    </w:pPr>
    <w:rPr>
      <w:color w:val="434343"/>
      <w:sz w:val="28"/>
      <w:szCs w:val="28"/>
    </w:rPr>
  </w:style>
  <w:style w:type="paragraph" w:styleId="Heading4">
    <w:name w:val="heading 4"/>
    <w:basedOn w:val="Normal"/>
    <w:next w:val="Normal"/>
    <w:pPr>
      <w:keepNext/>
      <w:keepLines/>
      <w:spacing w:before="280" w:after="80"/>
      <w:contextualSpacing/>
      <w:outlineLvl w:val="3"/>
    </w:pPr>
    <w:rPr>
      <w:color w:val="666666"/>
      <w:sz w:val="24"/>
      <w:szCs w:val="24"/>
    </w:rPr>
  </w:style>
  <w:style w:type="paragraph" w:styleId="Heading5">
    <w:name w:val="heading 5"/>
    <w:basedOn w:val="Normal"/>
    <w:next w:val="Normal"/>
    <w:pPr>
      <w:keepNext/>
      <w:keepLines/>
      <w:spacing w:before="240" w:after="80"/>
      <w:contextualSpacing/>
      <w:outlineLvl w:val="4"/>
    </w:pPr>
    <w:rPr>
      <w:color w:val="666666"/>
    </w:rPr>
  </w:style>
  <w:style w:type="paragraph" w:styleId="Heading6">
    <w:name w:val="heading 6"/>
    <w:basedOn w:val="Normal"/>
    <w:next w:val="Normal"/>
    <w:pPr>
      <w:keepNext/>
      <w:keepLines/>
      <w:spacing w:before="240" w:after="80"/>
      <w:contextualSpacing/>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contextualSpacing/>
    </w:pPr>
    <w:rPr>
      <w:sz w:val="52"/>
      <w:szCs w:val="52"/>
    </w:rPr>
  </w:style>
  <w:style w:type="paragraph" w:styleId="Subtitle">
    <w:name w:val="Subtitle"/>
    <w:basedOn w:val="Normal"/>
    <w:next w:val="Normal"/>
    <w:pPr>
      <w:keepNext/>
      <w:keepLines/>
      <w:spacing w:after="320"/>
      <w:contextualSpacing/>
    </w:pPr>
    <w:rPr>
      <w:color w:val="666666"/>
      <w:sz w:val="30"/>
      <w:szCs w:val="30"/>
    </w:rPr>
  </w:style>
  <w:style w:type="table" w:customStyle="1" w:styleId="13">
    <w:name w:val="13"/>
    <w:basedOn w:val="TableNormal"/>
    <w:tblPr>
      <w:tblStyleRowBandSize w:val="1"/>
      <w:tblStyleColBandSize w:val="1"/>
      <w:tblInd w:w="0" w:type="dxa"/>
      <w:tblCellMar>
        <w:top w:w="0" w:type="dxa"/>
        <w:left w:w="108" w:type="dxa"/>
        <w:bottom w:w="0" w:type="dxa"/>
        <w:right w:w="108" w:type="dxa"/>
      </w:tblCellMar>
    </w:tblPr>
  </w:style>
  <w:style w:type="table" w:customStyle="1" w:styleId="12">
    <w:name w:val="12"/>
    <w:basedOn w:val="TableNormal"/>
    <w:tblPr>
      <w:tblStyleRowBandSize w:val="1"/>
      <w:tblStyleColBandSize w:val="1"/>
      <w:tblInd w:w="0" w:type="dxa"/>
      <w:tblCellMar>
        <w:top w:w="0" w:type="dxa"/>
        <w:left w:w="108" w:type="dxa"/>
        <w:bottom w:w="0" w:type="dxa"/>
        <w:right w:w="108" w:type="dxa"/>
      </w:tblCellMar>
    </w:tblPr>
  </w:style>
  <w:style w:type="table" w:customStyle="1" w:styleId="11">
    <w:name w:val="11"/>
    <w:basedOn w:val="TableNormal"/>
    <w:tblPr>
      <w:tblStyleRowBandSize w:val="1"/>
      <w:tblStyleColBandSize w:val="1"/>
      <w:tblInd w:w="0" w:type="dxa"/>
      <w:tblCellMar>
        <w:top w:w="0" w:type="dxa"/>
        <w:left w:w="108" w:type="dxa"/>
        <w:bottom w:w="0" w:type="dxa"/>
        <w:right w:w="108" w:type="dxa"/>
      </w:tblCellMar>
    </w:tblPr>
  </w:style>
  <w:style w:type="table" w:customStyle="1" w:styleId="10">
    <w:name w:val="10"/>
    <w:basedOn w:val="TableNormal"/>
    <w:tblPr>
      <w:tblStyleRowBandSize w:val="1"/>
      <w:tblStyleColBandSize w:val="1"/>
      <w:tblInd w:w="0" w:type="dxa"/>
      <w:tblCellMar>
        <w:top w:w="0" w:type="dxa"/>
        <w:left w:w="108" w:type="dxa"/>
        <w:bottom w:w="0" w:type="dxa"/>
        <w:right w:w="108" w:type="dxa"/>
      </w:tblCellMar>
    </w:tblPr>
  </w:style>
  <w:style w:type="table" w:customStyle="1" w:styleId="9">
    <w:name w:val="9"/>
    <w:basedOn w:val="TableNormal"/>
    <w:tblPr>
      <w:tblStyleRowBandSize w:val="1"/>
      <w:tblStyleColBandSize w:val="1"/>
      <w:tblInd w:w="0" w:type="dxa"/>
      <w:tblCellMar>
        <w:top w:w="0" w:type="dxa"/>
        <w:left w:w="108" w:type="dxa"/>
        <w:bottom w:w="0" w:type="dxa"/>
        <w:right w:w="108" w:type="dxa"/>
      </w:tblCellMar>
    </w:tblPr>
  </w:style>
  <w:style w:type="table" w:customStyle="1" w:styleId="8">
    <w:name w:val="8"/>
    <w:basedOn w:val="TableNormal"/>
    <w:tblPr>
      <w:tblStyleRowBandSize w:val="1"/>
      <w:tblStyleColBandSize w:val="1"/>
      <w:tblInd w:w="0" w:type="dxa"/>
      <w:tblCellMar>
        <w:top w:w="0" w:type="dxa"/>
        <w:left w:w="108" w:type="dxa"/>
        <w:bottom w:w="0" w:type="dxa"/>
        <w:right w:w="108" w:type="dxa"/>
      </w:tblCellMar>
    </w:tblPr>
  </w:style>
  <w:style w:type="table" w:customStyle="1" w:styleId="7">
    <w:name w:val="7"/>
    <w:basedOn w:val="TableNormal"/>
    <w:tblPr>
      <w:tblStyleRowBandSize w:val="1"/>
      <w:tblStyleColBandSize w:val="1"/>
      <w:tblInd w:w="0" w:type="dxa"/>
      <w:tblCellMar>
        <w:top w:w="0" w:type="dxa"/>
        <w:left w:w="108" w:type="dxa"/>
        <w:bottom w:w="0" w:type="dxa"/>
        <w:right w:w="108" w:type="dxa"/>
      </w:tblCellMar>
    </w:tblPr>
  </w:style>
  <w:style w:type="table" w:customStyle="1" w:styleId="6">
    <w:name w:val="6"/>
    <w:basedOn w:val="TableNormal"/>
    <w:tblPr>
      <w:tblStyleRowBandSize w:val="1"/>
      <w:tblStyleColBandSize w:val="1"/>
      <w:tblInd w:w="0" w:type="dxa"/>
      <w:tblCellMar>
        <w:top w:w="0" w:type="dxa"/>
        <w:left w:w="108" w:type="dxa"/>
        <w:bottom w:w="0" w:type="dxa"/>
        <w:right w:w="108" w:type="dxa"/>
      </w:tblCellMar>
    </w:tblPr>
  </w:style>
  <w:style w:type="table" w:customStyle="1" w:styleId="5">
    <w:name w:val="5"/>
    <w:basedOn w:val="TableNormal"/>
    <w:tblPr>
      <w:tblStyleRowBandSize w:val="1"/>
      <w:tblStyleColBandSize w:val="1"/>
      <w:tblInd w:w="0" w:type="dxa"/>
      <w:tblCellMar>
        <w:top w:w="0" w:type="dxa"/>
        <w:left w:w="108" w:type="dxa"/>
        <w:bottom w:w="0" w:type="dxa"/>
        <w:right w:w="108" w:type="dxa"/>
      </w:tblCellMar>
    </w:tblPr>
  </w:style>
  <w:style w:type="table" w:customStyle="1" w:styleId="4">
    <w:name w:val="4"/>
    <w:basedOn w:val="TableNormal"/>
    <w:tblPr>
      <w:tblStyleRowBandSize w:val="1"/>
      <w:tblStyleColBandSize w:val="1"/>
      <w:tblInd w:w="0" w:type="dxa"/>
      <w:tblCellMar>
        <w:top w:w="0" w:type="dxa"/>
        <w:left w:w="108" w:type="dxa"/>
        <w:bottom w:w="0" w:type="dxa"/>
        <w:right w:w="108" w:type="dxa"/>
      </w:tblCellMar>
    </w:tblPr>
  </w:style>
  <w:style w:type="table" w:customStyle="1" w:styleId="3">
    <w:name w:val="3"/>
    <w:basedOn w:val="TableNormal"/>
    <w:tblPr>
      <w:tblStyleRowBandSize w:val="1"/>
      <w:tblStyleColBandSize w:val="1"/>
      <w:tblInd w:w="0" w:type="dxa"/>
      <w:tblCellMar>
        <w:top w:w="0" w:type="dxa"/>
        <w:left w:w="108" w:type="dxa"/>
        <w:bottom w:w="0" w:type="dxa"/>
        <w:right w:w="108" w:type="dxa"/>
      </w:tblCellMar>
    </w:tblPr>
  </w:style>
  <w:style w:type="table" w:customStyle="1" w:styleId="2">
    <w:name w:val="2"/>
    <w:basedOn w:val="TableNormal"/>
    <w:tblPr>
      <w:tblStyleRowBandSize w:val="1"/>
      <w:tblStyleColBandSize w:val="1"/>
      <w:tblInd w:w="0" w:type="dxa"/>
      <w:tblCellMar>
        <w:top w:w="0" w:type="dxa"/>
        <w:left w:w="108" w:type="dxa"/>
        <w:bottom w:w="0" w:type="dxa"/>
        <w:right w:w="108" w:type="dxa"/>
      </w:tblCellMar>
    </w:tblPr>
  </w:style>
  <w:style w:type="table" w:customStyle="1" w:styleId="1">
    <w:name w:val="1"/>
    <w:basedOn w:val="TableNormal"/>
    <w:tblPr>
      <w:tblStyleRowBandSize w:val="1"/>
      <w:tblStyleColBandSize w:val="1"/>
      <w:tblInd w:w="0" w:type="dxa"/>
      <w:tblCellMar>
        <w:top w:w="0" w:type="dxa"/>
        <w:left w:w="108" w:type="dxa"/>
        <w:bottom w:w="0" w:type="dxa"/>
        <w:right w:w="108"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ED7F3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D7F3B"/>
    <w:rPr>
      <w:rFonts w:ascii="Segoe UI" w:hAnsi="Segoe UI" w:cs="Segoe UI"/>
      <w:sz w:val="18"/>
      <w:szCs w:val="18"/>
    </w:rPr>
  </w:style>
  <w:style w:type="paragraph" w:styleId="Header">
    <w:name w:val="header"/>
    <w:basedOn w:val="Normal"/>
    <w:link w:val="HeaderChar"/>
    <w:unhideWhenUsed/>
    <w:rsid w:val="00ED7F3B"/>
    <w:pPr>
      <w:tabs>
        <w:tab w:val="center" w:pos="4680"/>
        <w:tab w:val="right" w:pos="9360"/>
      </w:tabs>
      <w:spacing w:line="240" w:lineRule="auto"/>
    </w:pPr>
  </w:style>
  <w:style w:type="character" w:customStyle="1" w:styleId="HeaderChar">
    <w:name w:val="Header Char"/>
    <w:basedOn w:val="DefaultParagraphFont"/>
    <w:link w:val="Header"/>
    <w:rsid w:val="00ED7F3B"/>
  </w:style>
  <w:style w:type="paragraph" w:styleId="Footer">
    <w:name w:val="footer"/>
    <w:basedOn w:val="Normal"/>
    <w:link w:val="FooterChar"/>
    <w:uiPriority w:val="99"/>
    <w:unhideWhenUsed/>
    <w:rsid w:val="00ED7F3B"/>
    <w:pPr>
      <w:tabs>
        <w:tab w:val="center" w:pos="4680"/>
        <w:tab w:val="right" w:pos="9360"/>
      </w:tabs>
      <w:spacing w:line="240" w:lineRule="auto"/>
    </w:pPr>
  </w:style>
  <w:style w:type="character" w:customStyle="1" w:styleId="FooterChar">
    <w:name w:val="Footer Char"/>
    <w:basedOn w:val="DefaultParagraphFont"/>
    <w:link w:val="Footer"/>
    <w:uiPriority w:val="99"/>
    <w:rsid w:val="00ED7F3B"/>
  </w:style>
  <w:style w:type="paragraph" w:customStyle="1" w:styleId="FigureCaption">
    <w:name w:val="FigureCaption"/>
    <w:basedOn w:val="Normal"/>
    <w:qFormat/>
    <w:rsid w:val="00337D14"/>
    <w:pPr>
      <w:spacing w:line="240" w:lineRule="auto"/>
    </w:pPr>
    <w:rPr>
      <w:rFonts w:eastAsia="MS Mincho" w:cs="Times New Roman"/>
      <w:color w:val="auto"/>
      <w:sz w:val="24"/>
      <w:szCs w:val="24"/>
    </w:rPr>
  </w:style>
  <w:style w:type="table" w:styleId="TableGrid">
    <w:name w:val="Table Grid"/>
    <w:basedOn w:val="TableNormal"/>
    <w:uiPriority w:val="59"/>
    <w:rsid w:val="00337D14"/>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BA209A"/>
    <w:pPr>
      <w:ind w:left="720"/>
      <w:contextualSpacing/>
    </w:pPr>
  </w:style>
  <w:style w:type="paragraph" w:styleId="NormalWeb">
    <w:name w:val="Normal (Web)"/>
    <w:basedOn w:val="Normal"/>
    <w:uiPriority w:val="99"/>
    <w:unhideWhenUsed/>
    <w:rsid w:val="005F0DEE"/>
    <w:pPr>
      <w:spacing w:before="100" w:beforeAutospacing="1" w:after="100" w:afterAutospacing="1" w:line="240" w:lineRule="auto"/>
    </w:pPr>
    <w:rPr>
      <w:rFonts w:ascii="Times" w:hAnsi="Times" w:cs="Times New Roman"/>
      <w:color w:val="auto"/>
      <w:sz w:val="20"/>
      <w:szCs w:val="20"/>
    </w:rPr>
  </w:style>
  <w:style w:type="paragraph" w:customStyle="1" w:styleId="Normal1">
    <w:name w:val="Normal1"/>
    <w:rsid w:val="00B4516A"/>
  </w:style>
  <w:style w:type="character" w:styleId="Hyperlink">
    <w:name w:val="Hyperlink"/>
    <w:basedOn w:val="DefaultParagraphFont"/>
    <w:uiPriority w:val="99"/>
    <w:unhideWhenUsed/>
    <w:rsid w:val="00D573DD"/>
    <w:rPr>
      <w:color w:val="0563C1" w:themeColor="hyperlink"/>
      <w:u w:val="single"/>
    </w:rPr>
  </w:style>
  <w:style w:type="paragraph" w:customStyle="1" w:styleId="Header-Left">
    <w:name w:val="Header-Left"/>
    <w:basedOn w:val="Normal"/>
    <w:rsid w:val="00FA13C5"/>
    <w:pPr>
      <w:spacing w:before="1100" w:line="240" w:lineRule="auto"/>
      <w:ind w:left="43"/>
    </w:pPr>
    <w:rPr>
      <w:rFonts w:asciiTheme="majorHAnsi" w:eastAsiaTheme="majorEastAsia" w:hAnsiTheme="majorHAnsi" w:cstheme="minorBidi"/>
      <w:color w:val="ED7D31" w:themeColor="accent2"/>
      <w:sz w:val="44"/>
    </w:rPr>
  </w:style>
  <w:style w:type="paragraph" w:customStyle="1" w:styleId="Header-Right">
    <w:name w:val="Header-Right"/>
    <w:basedOn w:val="Normal"/>
    <w:rsid w:val="00FA13C5"/>
    <w:pPr>
      <w:spacing w:before="1000" w:line="240" w:lineRule="auto"/>
      <w:ind w:right="43"/>
      <w:jc w:val="right"/>
    </w:pPr>
    <w:rPr>
      <w:rFonts w:asciiTheme="minorHAnsi" w:eastAsiaTheme="minorEastAsia" w:hAnsiTheme="minorHAnsi" w:cstheme="minorBidi"/>
      <w:color w:val="A6A6A6" w:themeColor="background1" w:themeShade="A6"/>
      <w:sz w:val="68"/>
    </w:rPr>
  </w:style>
  <w:style w:type="paragraph" w:customStyle="1" w:styleId="NoSpaceBetween">
    <w:name w:val="No Space Between"/>
    <w:basedOn w:val="Normal"/>
    <w:rsid w:val="00FA13C5"/>
    <w:pPr>
      <w:spacing w:line="240" w:lineRule="auto"/>
    </w:pPr>
    <w:rPr>
      <w:rFonts w:asciiTheme="minorHAnsi" w:eastAsiaTheme="minorEastAsia" w:hAnsiTheme="minorHAnsi" w:cstheme="minorBidi"/>
      <w:color w:val="262626" w:themeColor="text1" w:themeTint="D9"/>
      <w:sz w:val="2"/>
    </w:rPr>
  </w:style>
  <w:style w:type="character" w:styleId="PageNumber">
    <w:name w:val="page number"/>
    <w:basedOn w:val="DefaultParagraphFont"/>
    <w:uiPriority w:val="99"/>
    <w:semiHidden/>
    <w:unhideWhenUsed/>
    <w:rsid w:val="00FA13C5"/>
  </w:style>
  <w:style w:type="paragraph" w:customStyle="1" w:styleId="Normal11">
    <w:name w:val="Normal11"/>
    <w:rsid w:val="000E49A4"/>
  </w:style>
  <w:style w:type="character" w:customStyle="1" w:styleId="Heading3Char">
    <w:name w:val="Heading 3 Char"/>
    <w:basedOn w:val="DefaultParagraphFont"/>
    <w:link w:val="Heading3"/>
    <w:uiPriority w:val="9"/>
    <w:rsid w:val="000E49A4"/>
    <w:rPr>
      <w:color w:val="434343"/>
      <w:sz w:val="28"/>
      <w:szCs w:val="28"/>
    </w:rPr>
  </w:style>
  <w:style w:type="paragraph" w:styleId="CommentSubject">
    <w:name w:val="annotation subject"/>
    <w:basedOn w:val="CommentText"/>
    <w:next w:val="CommentText"/>
    <w:link w:val="CommentSubjectChar"/>
    <w:uiPriority w:val="99"/>
    <w:semiHidden/>
    <w:unhideWhenUsed/>
    <w:rsid w:val="00984E55"/>
    <w:rPr>
      <w:b/>
      <w:bCs/>
    </w:rPr>
  </w:style>
  <w:style w:type="character" w:customStyle="1" w:styleId="CommentSubjectChar">
    <w:name w:val="Comment Subject Char"/>
    <w:basedOn w:val="CommentTextChar"/>
    <w:link w:val="CommentSubject"/>
    <w:uiPriority w:val="99"/>
    <w:semiHidden/>
    <w:rsid w:val="00984E55"/>
    <w:rPr>
      <w:b/>
      <w:bCs/>
      <w:sz w:val="20"/>
      <w:szCs w:val="20"/>
    </w:rPr>
  </w:style>
  <w:style w:type="character" w:styleId="FollowedHyperlink">
    <w:name w:val="FollowedHyperlink"/>
    <w:basedOn w:val="DefaultParagraphFont"/>
    <w:uiPriority w:val="99"/>
    <w:semiHidden/>
    <w:unhideWhenUsed/>
    <w:rsid w:val="002C2A6F"/>
    <w:rPr>
      <w:color w:val="954F72" w:themeColor="followedHyperlink"/>
      <w:u w:val="single"/>
    </w:rPr>
  </w:style>
  <w:style w:type="paragraph" w:customStyle="1" w:styleId="normal0">
    <w:name w:val="normal"/>
    <w:rsid w:val="00AD297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752593">
      <w:bodyDiv w:val="1"/>
      <w:marLeft w:val="0"/>
      <w:marRight w:val="0"/>
      <w:marTop w:val="0"/>
      <w:marBottom w:val="0"/>
      <w:divBdr>
        <w:top w:val="none" w:sz="0" w:space="0" w:color="auto"/>
        <w:left w:val="none" w:sz="0" w:space="0" w:color="auto"/>
        <w:bottom w:val="none" w:sz="0" w:space="0" w:color="auto"/>
        <w:right w:val="none" w:sz="0" w:space="0" w:color="auto"/>
      </w:divBdr>
    </w:div>
    <w:div w:id="25299457">
      <w:bodyDiv w:val="1"/>
      <w:marLeft w:val="0"/>
      <w:marRight w:val="0"/>
      <w:marTop w:val="0"/>
      <w:marBottom w:val="0"/>
      <w:divBdr>
        <w:top w:val="none" w:sz="0" w:space="0" w:color="auto"/>
        <w:left w:val="none" w:sz="0" w:space="0" w:color="auto"/>
        <w:bottom w:val="none" w:sz="0" w:space="0" w:color="auto"/>
        <w:right w:val="none" w:sz="0" w:space="0" w:color="auto"/>
      </w:divBdr>
    </w:div>
    <w:div w:id="29381651">
      <w:bodyDiv w:val="1"/>
      <w:marLeft w:val="0"/>
      <w:marRight w:val="0"/>
      <w:marTop w:val="0"/>
      <w:marBottom w:val="0"/>
      <w:divBdr>
        <w:top w:val="none" w:sz="0" w:space="0" w:color="auto"/>
        <w:left w:val="none" w:sz="0" w:space="0" w:color="auto"/>
        <w:bottom w:val="none" w:sz="0" w:space="0" w:color="auto"/>
        <w:right w:val="none" w:sz="0" w:space="0" w:color="auto"/>
      </w:divBdr>
    </w:div>
    <w:div w:id="32921508">
      <w:bodyDiv w:val="1"/>
      <w:marLeft w:val="0"/>
      <w:marRight w:val="0"/>
      <w:marTop w:val="0"/>
      <w:marBottom w:val="0"/>
      <w:divBdr>
        <w:top w:val="none" w:sz="0" w:space="0" w:color="auto"/>
        <w:left w:val="none" w:sz="0" w:space="0" w:color="auto"/>
        <w:bottom w:val="none" w:sz="0" w:space="0" w:color="auto"/>
        <w:right w:val="none" w:sz="0" w:space="0" w:color="auto"/>
      </w:divBdr>
    </w:div>
    <w:div w:id="208959689">
      <w:bodyDiv w:val="1"/>
      <w:marLeft w:val="0"/>
      <w:marRight w:val="0"/>
      <w:marTop w:val="0"/>
      <w:marBottom w:val="0"/>
      <w:divBdr>
        <w:top w:val="none" w:sz="0" w:space="0" w:color="auto"/>
        <w:left w:val="none" w:sz="0" w:space="0" w:color="auto"/>
        <w:bottom w:val="none" w:sz="0" w:space="0" w:color="auto"/>
        <w:right w:val="none" w:sz="0" w:space="0" w:color="auto"/>
      </w:divBdr>
    </w:div>
    <w:div w:id="249121942">
      <w:bodyDiv w:val="1"/>
      <w:marLeft w:val="0"/>
      <w:marRight w:val="0"/>
      <w:marTop w:val="0"/>
      <w:marBottom w:val="0"/>
      <w:divBdr>
        <w:top w:val="none" w:sz="0" w:space="0" w:color="auto"/>
        <w:left w:val="none" w:sz="0" w:space="0" w:color="auto"/>
        <w:bottom w:val="none" w:sz="0" w:space="0" w:color="auto"/>
        <w:right w:val="none" w:sz="0" w:space="0" w:color="auto"/>
      </w:divBdr>
    </w:div>
    <w:div w:id="413286979">
      <w:bodyDiv w:val="1"/>
      <w:marLeft w:val="0"/>
      <w:marRight w:val="0"/>
      <w:marTop w:val="0"/>
      <w:marBottom w:val="0"/>
      <w:divBdr>
        <w:top w:val="none" w:sz="0" w:space="0" w:color="auto"/>
        <w:left w:val="none" w:sz="0" w:space="0" w:color="auto"/>
        <w:bottom w:val="none" w:sz="0" w:space="0" w:color="auto"/>
        <w:right w:val="none" w:sz="0" w:space="0" w:color="auto"/>
      </w:divBdr>
    </w:div>
    <w:div w:id="601259133">
      <w:bodyDiv w:val="1"/>
      <w:marLeft w:val="0"/>
      <w:marRight w:val="0"/>
      <w:marTop w:val="0"/>
      <w:marBottom w:val="0"/>
      <w:divBdr>
        <w:top w:val="none" w:sz="0" w:space="0" w:color="auto"/>
        <w:left w:val="none" w:sz="0" w:space="0" w:color="auto"/>
        <w:bottom w:val="none" w:sz="0" w:space="0" w:color="auto"/>
        <w:right w:val="none" w:sz="0" w:space="0" w:color="auto"/>
      </w:divBdr>
    </w:div>
    <w:div w:id="677270359">
      <w:bodyDiv w:val="1"/>
      <w:marLeft w:val="0"/>
      <w:marRight w:val="0"/>
      <w:marTop w:val="0"/>
      <w:marBottom w:val="0"/>
      <w:divBdr>
        <w:top w:val="none" w:sz="0" w:space="0" w:color="auto"/>
        <w:left w:val="none" w:sz="0" w:space="0" w:color="auto"/>
        <w:bottom w:val="none" w:sz="0" w:space="0" w:color="auto"/>
        <w:right w:val="none" w:sz="0" w:space="0" w:color="auto"/>
      </w:divBdr>
    </w:div>
    <w:div w:id="741215342">
      <w:bodyDiv w:val="1"/>
      <w:marLeft w:val="0"/>
      <w:marRight w:val="0"/>
      <w:marTop w:val="0"/>
      <w:marBottom w:val="0"/>
      <w:divBdr>
        <w:top w:val="none" w:sz="0" w:space="0" w:color="auto"/>
        <w:left w:val="none" w:sz="0" w:space="0" w:color="auto"/>
        <w:bottom w:val="none" w:sz="0" w:space="0" w:color="auto"/>
        <w:right w:val="none" w:sz="0" w:space="0" w:color="auto"/>
      </w:divBdr>
    </w:div>
    <w:div w:id="804545239">
      <w:bodyDiv w:val="1"/>
      <w:marLeft w:val="0"/>
      <w:marRight w:val="0"/>
      <w:marTop w:val="0"/>
      <w:marBottom w:val="0"/>
      <w:divBdr>
        <w:top w:val="none" w:sz="0" w:space="0" w:color="auto"/>
        <w:left w:val="none" w:sz="0" w:space="0" w:color="auto"/>
        <w:bottom w:val="none" w:sz="0" w:space="0" w:color="auto"/>
        <w:right w:val="none" w:sz="0" w:space="0" w:color="auto"/>
      </w:divBdr>
    </w:div>
    <w:div w:id="832187140">
      <w:bodyDiv w:val="1"/>
      <w:marLeft w:val="0"/>
      <w:marRight w:val="0"/>
      <w:marTop w:val="0"/>
      <w:marBottom w:val="0"/>
      <w:divBdr>
        <w:top w:val="none" w:sz="0" w:space="0" w:color="auto"/>
        <w:left w:val="none" w:sz="0" w:space="0" w:color="auto"/>
        <w:bottom w:val="none" w:sz="0" w:space="0" w:color="auto"/>
        <w:right w:val="none" w:sz="0" w:space="0" w:color="auto"/>
      </w:divBdr>
    </w:div>
    <w:div w:id="862330757">
      <w:bodyDiv w:val="1"/>
      <w:marLeft w:val="0"/>
      <w:marRight w:val="0"/>
      <w:marTop w:val="0"/>
      <w:marBottom w:val="0"/>
      <w:divBdr>
        <w:top w:val="none" w:sz="0" w:space="0" w:color="auto"/>
        <w:left w:val="none" w:sz="0" w:space="0" w:color="auto"/>
        <w:bottom w:val="none" w:sz="0" w:space="0" w:color="auto"/>
        <w:right w:val="none" w:sz="0" w:space="0" w:color="auto"/>
      </w:divBdr>
    </w:div>
    <w:div w:id="871573560">
      <w:bodyDiv w:val="1"/>
      <w:marLeft w:val="0"/>
      <w:marRight w:val="0"/>
      <w:marTop w:val="0"/>
      <w:marBottom w:val="0"/>
      <w:divBdr>
        <w:top w:val="none" w:sz="0" w:space="0" w:color="auto"/>
        <w:left w:val="none" w:sz="0" w:space="0" w:color="auto"/>
        <w:bottom w:val="none" w:sz="0" w:space="0" w:color="auto"/>
        <w:right w:val="none" w:sz="0" w:space="0" w:color="auto"/>
      </w:divBdr>
    </w:div>
    <w:div w:id="990252610">
      <w:bodyDiv w:val="1"/>
      <w:marLeft w:val="0"/>
      <w:marRight w:val="0"/>
      <w:marTop w:val="0"/>
      <w:marBottom w:val="0"/>
      <w:divBdr>
        <w:top w:val="none" w:sz="0" w:space="0" w:color="auto"/>
        <w:left w:val="none" w:sz="0" w:space="0" w:color="auto"/>
        <w:bottom w:val="none" w:sz="0" w:space="0" w:color="auto"/>
        <w:right w:val="none" w:sz="0" w:space="0" w:color="auto"/>
      </w:divBdr>
    </w:div>
    <w:div w:id="1269242125">
      <w:bodyDiv w:val="1"/>
      <w:marLeft w:val="0"/>
      <w:marRight w:val="0"/>
      <w:marTop w:val="0"/>
      <w:marBottom w:val="0"/>
      <w:divBdr>
        <w:top w:val="none" w:sz="0" w:space="0" w:color="auto"/>
        <w:left w:val="none" w:sz="0" w:space="0" w:color="auto"/>
        <w:bottom w:val="none" w:sz="0" w:space="0" w:color="auto"/>
        <w:right w:val="none" w:sz="0" w:space="0" w:color="auto"/>
      </w:divBdr>
    </w:div>
    <w:div w:id="1288050415">
      <w:bodyDiv w:val="1"/>
      <w:marLeft w:val="0"/>
      <w:marRight w:val="0"/>
      <w:marTop w:val="0"/>
      <w:marBottom w:val="0"/>
      <w:divBdr>
        <w:top w:val="none" w:sz="0" w:space="0" w:color="auto"/>
        <w:left w:val="none" w:sz="0" w:space="0" w:color="auto"/>
        <w:bottom w:val="none" w:sz="0" w:space="0" w:color="auto"/>
        <w:right w:val="none" w:sz="0" w:space="0" w:color="auto"/>
      </w:divBdr>
    </w:div>
    <w:div w:id="1459758571">
      <w:bodyDiv w:val="1"/>
      <w:marLeft w:val="0"/>
      <w:marRight w:val="0"/>
      <w:marTop w:val="0"/>
      <w:marBottom w:val="0"/>
      <w:divBdr>
        <w:top w:val="none" w:sz="0" w:space="0" w:color="auto"/>
        <w:left w:val="none" w:sz="0" w:space="0" w:color="auto"/>
        <w:bottom w:val="none" w:sz="0" w:space="0" w:color="auto"/>
        <w:right w:val="none" w:sz="0" w:space="0" w:color="auto"/>
      </w:divBdr>
    </w:div>
    <w:div w:id="1716851033">
      <w:bodyDiv w:val="1"/>
      <w:marLeft w:val="0"/>
      <w:marRight w:val="0"/>
      <w:marTop w:val="0"/>
      <w:marBottom w:val="0"/>
      <w:divBdr>
        <w:top w:val="none" w:sz="0" w:space="0" w:color="auto"/>
        <w:left w:val="none" w:sz="0" w:space="0" w:color="auto"/>
        <w:bottom w:val="none" w:sz="0" w:space="0" w:color="auto"/>
        <w:right w:val="none" w:sz="0" w:space="0" w:color="auto"/>
      </w:divBdr>
    </w:div>
    <w:div w:id="1810708730">
      <w:bodyDiv w:val="1"/>
      <w:marLeft w:val="0"/>
      <w:marRight w:val="0"/>
      <w:marTop w:val="0"/>
      <w:marBottom w:val="0"/>
      <w:divBdr>
        <w:top w:val="none" w:sz="0" w:space="0" w:color="auto"/>
        <w:left w:val="none" w:sz="0" w:space="0" w:color="auto"/>
        <w:bottom w:val="none" w:sz="0" w:space="0" w:color="auto"/>
        <w:right w:val="none" w:sz="0" w:space="0" w:color="auto"/>
      </w:divBdr>
    </w:div>
    <w:div w:id="1811437695">
      <w:bodyDiv w:val="1"/>
      <w:marLeft w:val="0"/>
      <w:marRight w:val="0"/>
      <w:marTop w:val="0"/>
      <w:marBottom w:val="0"/>
      <w:divBdr>
        <w:top w:val="none" w:sz="0" w:space="0" w:color="auto"/>
        <w:left w:val="none" w:sz="0" w:space="0" w:color="auto"/>
        <w:bottom w:val="none" w:sz="0" w:space="0" w:color="auto"/>
        <w:right w:val="none" w:sz="0" w:space="0" w:color="auto"/>
      </w:divBdr>
    </w:div>
    <w:div w:id="1881436208">
      <w:bodyDiv w:val="1"/>
      <w:marLeft w:val="0"/>
      <w:marRight w:val="0"/>
      <w:marTop w:val="0"/>
      <w:marBottom w:val="0"/>
      <w:divBdr>
        <w:top w:val="none" w:sz="0" w:space="0" w:color="auto"/>
        <w:left w:val="none" w:sz="0" w:space="0" w:color="auto"/>
        <w:bottom w:val="none" w:sz="0" w:space="0" w:color="auto"/>
        <w:right w:val="none" w:sz="0" w:space="0" w:color="auto"/>
      </w:divBdr>
    </w:div>
    <w:div w:id="2060981734">
      <w:bodyDiv w:val="1"/>
      <w:marLeft w:val="0"/>
      <w:marRight w:val="0"/>
      <w:marTop w:val="0"/>
      <w:marBottom w:val="0"/>
      <w:divBdr>
        <w:top w:val="none" w:sz="0" w:space="0" w:color="auto"/>
        <w:left w:val="none" w:sz="0" w:space="0" w:color="auto"/>
        <w:bottom w:val="none" w:sz="0" w:space="0" w:color="auto"/>
        <w:right w:val="none" w:sz="0" w:space="0" w:color="auto"/>
      </w:divBdr>
    </w:div>
    <w:div w:id="2123114047">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20" Type="http://schemas.microsoft.com/office/2016/09/relationships/commentsIds" Target="commentsIds.xml"/><Relationship Id="rId21" Type="http://schemas.microsoft.com/office/2011/relationships/people" Target="people.xml"/><Relationship Id="rId22" Type="http://schemas.microsoft.com/office/2011/relationships/commentsExtended" Target="commentsExtended.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9" Type="http://schemas.openxmlformats.org/officeDocument/2006/relationships/header" Target="header1.xml"/><Relationship Id="rId10"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1014</TotalTime>
  <Pages>8</Pages>
  <Words>2661</Words>
  <Characters>15174</Characters>
  <Application>Microsoft Macintosh Word</Application>
  <DocSecurity>0</DocSecurity>
  <Lines>126</Lines>
  <Paragraphs>35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17800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ses</dc:creator>
  <cp:keywords/>
  <dc:description/>
  <cp:lastModifiedBy>Lauren Stoll</cp:lastModifiedBy>
  <cp:revision>190</cp:revision>
  <dcterms:created xsi:type="dcterms:W3CDTF">2016-11-10T17:38:00Z</dcterms:created>
  <dcterms:modified xsi:type="dcterms:W3CDTF">2019-04-03T18:55:00Z</dcterms:modified>
</cp:coreProperties>
</file>