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2928FC" w14:textId="34C32B00" w:rsidR="00EC6E01" w:rsidRPr="00BA1334" w:rsidRDefault="00B91E56" w:rsidP="000F5383">
      <w:pPr>
        <w:rPr>
          <w:rFonts w:ascii="Calibri" w:eastAsia="Times New Roman" w:hAnsi="Calibri" w:cs="Times New Roman"/>
          <w:sz w:val="22"/>
          <w:szCs w:val="22"/>
        </w:rPr>
      </w:pPr>
      <w:r w:rsidRPr="00BA1334">
        <w:rPr>
          <w:rFonts w:ascii="Calibri" w:hAnsi="Calibri"/>
          <w:sz w:val="22"/>
          <w:szCs w:val="22"/>
        </w:rPr>
        <w:t>T</w:t>
      </w:r>
      <w:r w:rsidR="004F46F1" w:rsidRPr="00BA1334">
        <w:rPr>
          <w:rFonts w:ascii="Calibri" w:hAnsi="Calibri"/>
          <w:sz w:val="22"/>
          <w:szCs w:val="22"/>
        </w:rPr>
        <w:t>his</w:t>
      </w:r>
      <w:r w:rsidR="00F85393" w:rsidRPr="00BA1334">
        <w:rPr>
          <w:rFonts w:ascii="Calibri" w:hAnsi="Calibri"/>
          <w:sz w:val="22"/>
          <w:szCs w:val="22"/>
        </w:rPr>
        <w:t xml:space="preserve"> </w:t>
      </w:r>
      <w:r w:rsidR="0098251E" w:rsidRPr="00BA1334">
        <w:rPr>
          <w:rFonts w:ascii="Calibri" w:hAnsi="Calibri"/>
          <w:sz w:val="22"/>
          <w:szCs w:val="22"/>
        </w:rPr>
        <w:t>sixth</w:t>
      </w:r>
      <w:r w:rsidR="00F85393" w:rsidRPr="00BA1334">
        <w:rPr>
          <w:rFonts w:ascii="Calibri" w:hAnsi="Calibri"/>
          <w:sz w:val="22"/>
          <w:szCs w:val="22"/>
        </w:rPr>
        <w:t xml:space="preserve"> grade curriculum begins with a</w:t>
      </w:r>
      <w:r w:rsidRPr="00BA1334">
        <w:rPr>
          <w:rFonts w:ascii="Calibri" w:hAnsi="Calibri"/>
          <w:sz w:val="22"/>
          <w:szCs w:val="22"/>
        </w:rPr>
        <w:t xml:space="preserve"> unit </w:t>
      </w:r>
      <w:r w:rsidR="00F85393" w:rsidRPr="00BA1334">
        <w:rPr>
          <w:rFonts w:ascii="Calibri" w:hAnsi="Calibri"/>
          <w:sz w:val="22"/>
          <w:szCs w:val="22"/>
        </w:rPr>
        <w:t xml:space="preserve">that </w:t>
      </w:r>
      <w:r w:rsidRPr="00BA1334">
        <w:rPr>
          <w:rFonts w:ascii="Calibri" w:hAnsi="Calibri"/>
          <w:sz w:val="22"/>
          <w:szCs w:val="22"/>
        </w:rPr>
        <w:t xml:space="preserve">connects </w:t>
      </w:r>
      <w:r w:rsidR="00100C55" w:rsidRPr="00BA1334">
        <w:rPr>
          <w:rFonts w:ascii="Calibri" w:hAnsi="Calibri"/>
          <w:sz w:val="22"/>
          <w:szCs w:val="22"/>
        </w:rPr>
        <w:t>two of the</w:t>
      </w:r>
      <w:r w:rsidRPr="00BA1334">
        <w:rPr>
          <w:rFonts w:ascii="Calibri" w:hAnsi="Calibri"/>
          <w:sz w:val="22"/>
          <w:szCs w:val="22"/>
        </w:rPr>
        <w:t xml:space="preserve"> </w:t>
      </w:r>
      <w:r w:rsidR="00100C55" w:rsidRPr="00BA1334">
        <w:rPr>
          <w:rFonts w:ascii="Calibri" w:hAnsi="Calibri"/>
          <w:sz w:val="22"/>
          <w:szCs w:val="22"/>
        </w:rPr>
        <w:t>three disciplines—life science</w:t>
      </w:r>
      <w:r w:rsidRPr="00BA1334">
        <w:rPr>
          <w:rFonts w:ascii="Calibri" w:hAnsi="Calibri"/>
          <w:sz w:val="22"/>
          <w:szCs w:val="22"/>
        </w:rPr>
        <w:t xml:space="preserve"> and </w:t>
      </w:r>
      <w:r w:rsidR="0098251E" w:rsidRPr="00BA1334">
        <w:rPr>
          <w:rFonts w:ascii="Calibri" w:hAnsi="Calibri"/>
          <w:sz w:val="22"/>
          <w:szCs w:val="22"/>
        </w:rPr>
        <w:t>physical</w:t>
      </w:r>
      <w:r w:rsidRPr="00BA1334">
        <w:rPr>
          <w:rFonts w:ascii="Calibri" w:hAnsi="Calibri"/>
          <w:sz w:val="22"/>
          <w:szCs w:val="22"/>
        </w:rPr>
        <w:t xml:space="preserve"> science</w:t>
      </w:r>
      <w:r w:rsidR="00C874D9" w:rsidRPr="00BA1334">
        <w:rPr>
          <w:rFonts w:ascii="Calibri" w:hAnsi="Calibri"/>
          <w:sz w:val="22"/>
          <w:szCs w:val="22"/>
        </w:rPr>
        <w:t xml:space="preserve">. In this unit, </w:t>
      </w:r>
      <w:r w:rsidRPr="00BA1334">
        <w:rPr>
          <w:rFonts w:ascii="Calibri" w:hAnsi="Calibri"/>
          <w:sz w:val="22"/>
          <w:szCs w:val="22"/>
        </w:rPr>
        <w:t xml:space="preserve">students </w:t>
      </w:r>
      <w:r w:rsidR="0098251E" w:rsidRPr="00BA1334">
        <w:rPr>
          <w:rFonts w:ascii="Calibri" w:hAnsi="Calibri"/>
          <w:sz w:val="22"/>
          <w:szCs w:val="22"/>
        </w:rPr>
        <w:t xml:space="preserve">consider </w:t>
      </w:r>
      <w:r w:rsidR="00CD465B" w:rsidRPr="00BA1334">
        <w:rPr>
          <w:rFonts w:ascii="Calibri" w:hAnsi="Calibri"/>
          <w:sz w:val="22"/>
          <w:szCs w:val="22"/>
        </w:rPr>
        <w:t>how</w:t>
      </w:r>
      <w:r w:rsidR="0098251E" w:rsidRPr="00BA1334">
        <w:rPr>
          <w:rFonts w:ascii="Calibri" w:hAnsi="Calibri"/>
          <w:sz w:val="22"/>
          <w:szCs w:val="22"/>
        </w:rPr>
        <w:t xml:space="preserve"> </w:t>
      </w:r>
      <w:r w:rsidR="00ED0462">
        <w:rPr>
          <w:rFonts w:ascii="Calibri" w:hAnsi="Calibri"/>
          <w:sz w:val="22"/>
          <w:szCs w:val="22"/>
        </w:rPr>
        <w:t>their own bodies work</w:t>
      </w:r>
      <w:r w:rsidR="00F85393" w:rsidRPr="00BA1334">
        <w:rPr>
          <w:rFonts w:ascii="Calibri" w:hAnsi="Calibri"/>
          <w:sz w:val="22"/>
          <w:szCs w:val="22"/>
        </w:rPr>
        <w:t xml:space="preserve"> </w:t>
      </w:r>
      <w:r w:rsidR="0098251E" w:rsidRPr="00BA1334">
        <w:rPr>
          <w:rFonts w:ascii="Calibri" w:hAnsi="Calibri"/>
          <w:sz w:val="22"/>
          <w:szCs w:val="22"/>
        </w:rPr>
        <w:t xml:space="preserve">in order </w:t>
      </w:r>
      <w:r w:rsidR="00F85393" w:rsidRPr="00BA1334">
        <w:rPr>
          <w:rFonts w:ascii="Calibri" w:hAnsi="Calibri"/>
          <w:sz w:val="22"/>
          <w:szCs w:val="22"/>
        </w:rPr>
        <w:t xml:space="preserve">to think more deeply about </w:t>
      </w:r>
      <w:r w:rsidR="0098251E" w:rsidRPr="00BA1334">
        <w:rPr>
          <w:rFonts w:ascii="Calibri" w:hAnsi="Calibri"/>
          <w:sz w:val="22"/>
          <w:szCs w:val="22"/>
        </w:rPr>
        <w:t xml:space="preserve">the </w:t>
      </w:r>
      <w:r w:rsidR="00ED0462">
        <w:rPr>
          <w:rFonts w:ascii="Calibri" w:hAnsi="Calibri"/>
          <w:sz w:val="22"/>
          <w:szCs w:val="22"/>
        </w:rPr>
        <w:t xml:space="preserve">interaction between systems </w:t>
      </w:r>
      <w:r w:rsidR="0098251E" w:rsidRPr="00BA1334">
        <w:rPr>
          <w:rFonts w:ascii="Calibri" w:hAnsi="Calibri"/>
          <w:sz w:val="22"/>
          <w:szCs w:val="22"/>
        </w:rPr>
        <w:t>in the human body when doing physical activities</w:t>
      </w:r>
      <w:r w:rsidR="00F85393" w:rsidRPr="00BA1334">
        <w:rPr>
          <w:rFonts w:ascii="Calibri" w:hAnsi="Calibri"/>
          <w:sz w:val="22"/>
          <w:szCs w:val="22"/>
        </w:rPr>
        <w:t xml:space="preserve">. In this culminating project, students are asked to </w:t>
      </w:r>
      <w:r w:rsidR="00182383" w:rsidRPr="00BA1334">
        <w:rPr>
          <w:rFonts w:ascii="Calibri" w:hAnsi="Calibri"/>
          <w:sz w:val="22"/>
          <w:szCs w:val="22"/>
        </w:rPr>
        <w:t>pick an activity that involves an object in motion and explain how their bodies make the movement of this object possible</w:t>
      </w:r>
      <w:r w:rsidR="00F85393" w:rsidRPr="00BA1334">
        <w:rPr>
          <w:rFonts w:ascii="Calibri" w:hAnsi="Calibri"/>
          <w:sz w:val="22"/>
          <w:szCs w:val="22"/>
        </w:rPr>
        <w:t>.</w:t>
      </w:r>
    </w:p>
    <w:p w14:paraId="0EDB2BBA" w14:textId="77777777" w:rsidR="00EC6E01" w:rsidRPr="00BA1334" w:rsidRDefault="00EC6E01" w:rsidP="000F5383">
      <w:pPr>
        <w:widowControl w:val="0"/>
        <w:autoSpaceDE w:val="0"/>
        <w:autoSpaceDN w:val="0"/>
        <w:adjustRightInd w:val="0"/>
        <w:rPr>
          <w:rFonts w:ascii="Calibri" w:hAnsi="Calibri" w:cs="Lora-Regular"/>
          <w:sz w:val="22"/>
          <w:szCs w:val="22"/>
          <w:highlight w:val="yellow"/>
        </w:rPr>
      </w:pPr>
    </w:p>
    <w:p w14:paraId="4A4106E7" w14:textId="1F1AF98A" w:rsidR="00EC7F41" w:rsidRPr="00BA1334" w:rsidRDefault="001942DE" w:rsidP="000F5383">
      <w:pPr>
        <w:rPr>
          <w:rFonts w:ascii="Calibri" w:hAnsi="Calibri"/>
          <w:sz w:val="22"/>
          <w:szCs w:val="22"/>
        </w:rPr>
      </w:pPr>
      <w:r w:rsidRPr="00BA1334">
        <w:rPr>
          <w:rFonts w:ascii="Calibri" w:hAnsi="Calibri"/>
          <w:sz w:val="22"/>
          <w:szCs w:val="22"/>
        </w:rPr>
        <w:t xml:space="preserve">The integrated model requires students </w:t>
      </w:r>
      <w:r w:rsidR="00DC13B9" w:rsidRPr="00BA1334">
        <w:rPr>
          <w:rFonts w:ascii="Calibri" w:hAnsi="Calibri"/>
          <w:sz w:val="22"/>
          <w:szCs w:val="22"/>
        </w:rPr>
        <w:t xml:space="preserve">to access and use a wide range of </w:t>
      </w:r>
      <w:r w:rsidR="00E93E52" w:rsidRPr="00BA1334">
        <w:rPr>
          <w:rFonts w:ascii="Calibri" w:hAnsi="Calibri"/>
          <w:sz w:val="22"/>
          <w:szCs w:val="22"/>
        </w:rPr>
        <w:t>ideas</w:t>
      </w:r>
      <w:r w:rsidR="00DC13B9" w:rsidRPr="00BA1334">
        <w:rPr>
          <w:rFonts w:ascii="Calibri" w:hAnsi="Calibri"/>
          <w:sz w:val="22"/>
          <w:szCs w:val="22"/>
        </w:rPr>
        <w:t xml:space="preserve"> from prior grades.</w:t>
      </w:r>
      <w:r w:rsidRPr="00BA1334">
        <w:rPr>
          <w:rFonts w:ascii="Calibri" w:hAnsi="Calibri"/>
          <w:sz w:val="22"/>
          <w:szCs w:val="22"/>
        </w:rPr>
        <w:t xml:space="preserve"> </w:t>
      </w:r>
      <w:r w:rsidR="00EC7F41" w:rsidRPr="00BA1334">
        <w:rPr>
          <w:rFonts w:ascii="Calibri" w:hAnsi="Calibri"/>
          <w:sz w:val="22"/>
          <w:szCs w:val="22"/>
        </w:rPr>
        <w:t xml:space="preserve">This </w:t>
      </w:r>
      <w:r w:rsidR="008342ED" w:rsidRPr="00BA1334">
        <w:rPr>
          <w:rFonts w:ascii="Calibri" w:hAnsi="Calibri"/>
          <w:sz w:val="22"/>
          <w:szCs w:val="22"/>
        </w:rPr>
        <w:t>content knowledge</w:t>
      </w:r>
      <w:r w:rsidR="00EC7F41" w:rsidRPr="00BA1334">
        <w:rPr>
          <w:rFonts w:ascii="Calibri" w:hAnsi="Calibri"/>
          <w:sz w:val="22"/>
          <w:szCs w:val="22"/>
        </w:rPr>
        <w:t xml:space="preserve"> spans </w:t>
      </w:r>
      <w:r w:rsidR="00CD465B" w:rsidRPr="00BA1334">
        <w:rPr>
          <w:rFonts w:ascii="Calibri" w:hAnsi="Calibri"/>
          <w:sz w:val="22"/>
          <w:szCs w:val="22"/>
        </w:rPr>
        <w:t>three</w:t>
      </w:r>
      <w:r w:rsidR="00EC7F41" w:rsidRPr="00BA1334">
        <w:rPr>
          <w:rFonts w:ascii="Calibri" w:hAnsi="Calibri"/>
          <w:sz w:val="22"/>
          <w:szCs w:val="22"/>
        </w:rPr>
        <w:t xml:space="preserve"> different Disciplinary Core Ideas</w:t>
      </w:r>
      <w:r w:rsidR="00CD465B" w:rsidRPr="00BA1334">
        <w:rPr>
          <w:rFonts w:ascii="Calibri" w:hAnsi="Calibri"/>
          <w:sz w:val="22"/>
          <w:szCs w:val="22"/>
        </w:rPr>
        <w:t xml:space="preserve"> in this unit</w:t>
      </w:r>
      <w:r w:rsidR="00EC7F41" w:rsidRPr="00BA1334">
        <w:rPr>
          <w:rFonts w:ascii="Calibri" w:hAnsi="Calibri"/>
          <w:sz w:val="22"/>
          <w:szCs w:val="22"/>
        </w:rPr>
        <w:t xml:space="preserve">: </w:t>
      </w:r>
      <w:r w:rsidR="00CD465B" w:rsidRPr="00BA1334">
        <w:rPr>
          <w:rFonts w:ascii="Calibri" w:hAnsi="Calibri"/>
          <w:sz w:val="22"/>
          <w:szCs w:val="22"/>
        </w:rPr>
        <w:t>PS3.B: Conservation of Energy and Energy Transfer, LS1.A: Structure and Function, and LS1.D: Information Processing</w:t>
      </w:r>
      <w:r w:rsidR="00F85393" w:rsidRPr="00BA1334">
        <w:rPr>
          <w:rFonts w:ascii="Calibri" w:hAnsi="Calibri"/>
          <w:sz w:val="22"/>
          <w:szCs w:val="22"/>
        </w:rPr>
        <w:t>.</w:t>
      </w:r>
    </w:p>
    <w:p w14:paraId="7C90069B" w14:textId="77777777" w:rsidR="00EC7F41" w:rsidRPr="00BA1334" w:rsidRDefault="00EC7F41" w:rsidP="000F5383">
      <w:pPr>
        <w:rPr>
          <w:rFonts w:ascii="Calibri" w:eastAsia="Times New Roman" w:hAnsi="Calibri" w:cs="Times New Roman"/>
          <w:sz w:val="22"/>
          <w:szCs w:val="22"/>
          <w:highlight w:val="yellow"/>
        </w:rPr>
      </w:pPr>
    </w:p>
    <w:p w14:paraId="72B32368" w14:textId="0BCE904B" w:rsidR="00EC7F41" w:rsidRPr="00BA1334" w:rsidRDefault="00E93E52" w:rsidP="000F5383">
      <w:pPr>
        <w:rPr>
          <w:rFonts w:ascii="Calibri" w:eastAsia="Times New Roman" w:hAnsi="Calibri" w:cs="Times New Roman"/>
          <w:sz w:val="22"/>
          <w:szCs w:val="22"/>
        </w:rPr>
      </w:pPr>
      <w:r w:rsidRPr="00BA1334">
        <w:rPr>
          <w:rFonts w:ascii="Calibri" w:eastAsia="Times New Roman" w:hAnsi="Calibri" w:cs="Times New Roman"/>
          <w:sz w:val="22"/>
          <w:szCs w:val="22"/>
        </w:rPr>
        <w:t xml:space="preserve">As students explore these core ideas, they build on their skills in the following science and engineering practices: </w:t>
      </w:r>
      <w:r w:rsidR="00CD465B" w:rsidRPr="00BA1334">
        <w:rPr>
          <w:rFonts w:ascii="Calibri" w:eastAsia="Times New Roman" w:hAnsi="Calibri" w:cs="Times New Roman"/>
          <w:sz w:val="22"/>
          <w:szCs w:val="22"/>
        </w:rPr>
        <w:t>Developing and Using Models; Planning and Carrying Out Investigations; Engaging in Argument From Evidence;</w:t>
      </w:r>
      <w:r w:rsidR="00100C55" w:rsidRPr="00BA1334">
        <w:rPr>
          <w:rFonts w:ascii="Calibri" w:eastAsia="Times New Roman" w:hAnsi="Calibri" w:cs="Times New Roman"/>
          <w:sz w:val="22"/>
          <w:szCs w:val="22"/>
        </w:rPr>
        <w:t xml:space="preserve"> and </w:t>
      </w:r>
      <w:r w:rsidR="00CD465B" w:rsidRPr="00BA1334">
        <w:rPr>
          <w:rFonts w:ascii="Calibri" w:eastAsia="Times New Roman" w:hAnsi="Calibri" w:cs="Times New Roman"/>
          <w:sz w:val="22"/>
          <w:szCs w:val="22"/>
        </w:rPr>
        <w:t>Obtaining, Evaluating, and Communicating Information</w:t>
      </w:r>
      <w:r w:rsidR="00750715" w:rsidRPr="00BA1334">
        <w:rPr>
          <w:rFonts w:ascii="Calibri" w:eastAsia="Times New Roman" w:hAnsi="Calibri" w:cs="Times New Roman"/>
          <w:sz w:val="22"/>
          <w:szCs w:val="22"/>
        </w:rPr>
        <w:t>. In addition to science and engineering practices, students also continue to build on their knowledge of the following crosscutting concepts:</w:t>
      </w:r>
      <w:r w:rsidR="00100C55" w:rsidRPr="00BA1334">
        <w:rPr>
          <w:rFonts w:ascii="Calibri" w:eastAsia="Times New Roman" w:hAnsi="Calibri" w:cs="Times New Roman"/>
          <w:sz w:val="22"/>
          <w:szCs w:val="22"/>
        </w:rPr>
        <w:t xml:space="preserve"> </w:t>
      </w:r>
      <w:r w:rsidR="00CD465B" w:rsidRPr="00BA1334">
        <w:rPr>
          <w:rFonts w:ascii="Calibri" w:eastAsia="Times New Roman" w:hAnsi="Calibri" w:cs="Times New Roman"/>
          <w:sz w:val="22"/>
          <w:szCs w:val="22"/>
        </w:rPr>
        <w:t>Cause and Effect;</w:t>
      </w:r>
      <w:r w:rsidR="00750715" w:rsidRPr="00BA1334">
        <w:rPr>
          <w:rFonts w:ascii="Calibri" w:eastAsia="Times New Roman" w:hAnsi="Calibri" w:cs="Times New Roman"/>
          <w:sz w:val="22"/>
          <w:szCs w:val="22"/>
        </w:rPr>
        <w:t xml:space="preserve"> </w:t>
      </w:r>
      <w:r w:rsidR="00CD465B" w:rsidRPr="00BA1334">
        <w:rPr>
          <w:rFonts w:ascii="Calibri" w:eastAsia="Times New Roman" w:hAnsi="Calibri" w:cs="Times New Roman"/>
          <w:sz w:val="22"/>
          <w:szCs w:val="22"/>
        </w:rPr>
        <w:t xml:space="preserve">Scale, Proportion, and Quantity; Systems and System Models; </w:t>
      </w:r>
      <w:r w:rsidR="00750715" w:rsidRPr="00BA1334">
        <w:rPr>
          <w:rFonts w:ascii="Calibri" w:eastAsia="Times New Roman" w:hAnsi="Calibri" w:cs="Times New Roman"/>
          <w:sz w:val="22"/>
          <w:szCs w:val="22"/>
        </w:rPr>
        <w:t>Energy and Matter</w:t>
      </w:r>
      <w:r w:rsidR="00CD465B" w:rsidRPr="00BA1334">
        <w:rPr>
          <w:rFonts w:ascii="Calibri" w:eastAsia="Times New Roman" w:hAnsi="Calibri" w:cs="Times New Roman"/>
          <w:sz w:val="22"/>
          <w:szCs w:val="22"/>
        </w:rPr>
        <w:t>; and Structure and Function.</w:t>
      </w:r>
    </w:p>
    <w:p w14:paraId="416AFB35" w14:textId="77777777" w:rsidR="007933F8" w:rsidRPr="00BA1334" w:rsidRDefault="007933F8" w:rsidP="000F5383">
      <w:pPr>
        <w:rPr>
          <w:rFonts w:ascii="Calibri" w:eastAsia="Times New Roman" w:hAnsi="Calibri" w:cs="Times New Roman"/>
          <w:sz w:val="22"/>
          <w:szCs w:val="22"/>
        </w:rPr>
      </w:pPr>
    </w:p>
    <w:p w14:paraId="4033F85F" w14:textId="45DC1E3B" w:rsidR="007933F8" w:rsidRPr="00BA1334" w:rsidRDefault="007933F8" w:rsidP="000F5383">
      <w:pPr>
        <w:rPr>
          <w:rFonts w:ascii="Calibri" w:hAnsi="Calibri"/>
          <w:sz w:val="22"/>
          <w:szCs w:val="22"/>
        </w:rPr>
      </w:pPr>
      <w:r w:rsidRPr="00BA1334">
        <w:rPr>
          <w:rFonts w:ascii="Calibri" w:hAnsi="Calibri"/>
          <w:sz w:val="22"/>
          <w:szCs w:val="22"/>
        </w:rPr>
        <w:t>*This summary is based on information found in the NGSS Framework.</w:t>
      </w:r>
    </w:p>
    <w:p w14:paraId="60B67EDD" w14:textId="77777777" w:rsidR="006F09A5" w:rsidRPr="00BA1334" w:rsidRDefault="006F09A5" w:rsidP="000F5383">
      <w:pPr>
        <w:rPr>
          <w:rFonts w:ascii="Calibri" w:hAnsi="Calibri"/>
          <w:sz w:val="22"/>
          <w:szCs w:val="22"/>
        </w:rPr>
      </w:pPr>
    </w:p>
    <w:p w14:paraId="43904773" w14:textId="43AAF510" w:rsidR="006F09A5" w:rsidRPr="00BA1334" w:rsidRDefault="006F09A5" w:rsidP="000F5383">
      <w:pPr>
        <w:spacing w:after="120"/>
        <w:rPr>
          <w:rFonts w:ascii="Calibri" w:hAnsi="Calibri"/>
          <w:b/>
          <w:sz w:val="22"/>
          <w:szCs w:val="22"/>
          <w:u w:val="single"/>
        </w:rPr>
      </w:pPr>
      <w:r w:rsidRPr="00BA1334">
        <w:rPr>
          <w:rFonts w:ascii="Calibri" w:hAnsi="Calibri"/>
          <w:b/>
          <w:sz w:val="22"/>
          <w:szCs w:val="22"/>
          <w:u w:val="single"/>
        </w:rPr>
        <w:t xml:space="preserve">K-8 Progression of Disciplinary Core Ideas, Science and Engineering Practices, and </w:t>
      </w:r>
      <w:r w:rsidR="009A2757" w:rsidRPr="00BA1334">
        <w:rPr>
          <w:rFonts w:ascii="Calibri" w:hAnsi="Calibri"/>
          <w:b/>
          <w:sz w:val="22"/>
          <w:szCs w:val="22"/>
          <w:u w:val="single"/>
        </w:rPr>
        <w:t>Crosscutting Concepts for Unit 1</w:t>
      </w:r>
    </w:p>
    <w:tbl>
      <w:tblPr>
        <w:tblStyle w:val="TableGrid"/>
        <w:tblW w:w="0" w:type="auto"/>
        <w:tblInd w:w="108" w:type="dxa"/>
        <w:tblLook w:val="04A0" w:firstRow="1" w:lastRow="0" w:firstColumn="1" w:lastColumn="0" w:noHBand="0" w:noVBand="1"/>
      </w:tblPr>
      <w:tblGrid>
        <w:gridCol w:w="1923"/>
        <w:gridCol w:w="2764"/>
        <w:gridCol w:w="2905"/>
        <w:gridCol w:w="3208"/>
      </w:tblGrid>
      <w:tr w:rsidR="006F09A5" w:rsidRPr="00BA1334" w14:paraId="3A56E749" w14:textId="77777777" w:rsidTr="002C35A5">
        <w:trPr>
          <w:trHeight w:val="128"/>
        </w:trPr>
        <w:tc>
          <w:tcPr>
            <w:tcW w:w="1923" w:type="dxa"/>
          </w:tcPr>
          <w:p w14:paraId="7E5BAFD2" w14:textId="6FFC3FBF" w:rsidR="006F09A5" w:rsidRPr="00BA1334" w:rsidRDefault="006F09A5" w:rsidP="000F5383">
            <w:pPr>
              <w:jc w:val="center"/>
              <w:rPr>
                <w:rFonts w:ascii="Calibri" w:hAnsi="Calibri"/>
                <w:b/>
                <w:sz w:val="20"/>
                <w:szCs w:val="20"/>
              </w:rPr>
            </w:pPr>
            <w:r w:rsidRPr="00BA1334">
              <w:rPr>
                <w:rFonts w:ascii="Calibri" w:hAnsi="Calibri"/>
                <w:b/>
                <w:sz w:val="20"/>
                <w:szCs w:val="20"/>
              </w:rPr>
              <w:t>Disciplinary Core Idea</w:t>
            </w:r>
            <w:r w:rsidR="00B240F1" w:rsidRPr="00BA1334">
              <w:rPr>
                <w:rFonts w:ascii="Calibri" w:hAnsi="Calibri"/>
                <w:b/>
                <w:sz w:val="20"/>
                <w:szCs w:val="20"/>
              </w:rPr>
              <w:t>s</w:t>
            </w:r>
          </w:p>
        </w:tc>
        <w:tc>
          <w:tcPr>
            <w:tcW w:w="2764" w:type="dxa"/>
          </w:tcPr>
          <w:p w14:paraId="1E75147C" w14:textId="77777777" w:rsidR="006F09A5" w:rsidRPr="00BA1334" w:rsidRDefault="006F09A5" w:rsidP="000F5383">
            <w:pPr>
              <w:jc w:val="center"/>
              <w:rPr>
                <w:rFonts w:ascii="Calibri" w:hAnsi="Calibri"/>
                <w:b/>
                <w:sz w:val="20"/>
                <w:szCs w:val="20"/>
              </w:rPr>
            </w:pPr>
            <w:r w:rsidRPr="00BA1334">
              <w:rPr>
                <w:rFonts w:ascii="Calibri" w:hAnsi="Calibri"/>
                <w:b/>
                <w:sz w:val="20"/>
                <w:szCs w:val="20"/>
              </w:rPr>
              <w:t>K-2</w:t>
            </w:r>
          </w:p>
        </w:tc>
        <w:tc>
          <w:tcPr>
            <w:tcW w:w="2905" w:type="dxa"/>
          </w:tcPr>
          <w:p w14:paraId="0C9FA301" w14:textId="77777777" w:rsidR="006F09A5" w:rsidRPr="00BA1334" w:rsidRDefault="006F09A5" w:rsidP="000F5383">
            <w:pPr>
              <w:jc w:val="center"/>
              <w:rPr>
                <w:rFonts w:ascii="Calibri" w:hAnsi="Calibri"/>
                <w:b/>
                <w:sz w:val="20"/>
                <w:szCs w:val="20"/>
              </w:rPr>
            </w:pPr>
            <w:r w:rsidRPr="00BA1334">
              <w:rPr>
                <w:rFonts w:ascii="Calibri" w:hAnsi="Calibri"/>
                <w:b/>
                <w:sz w:val="20"/>
                <w:szCs w:val="20"/>
              </w:rPr>
              <w:t>3-5</w:t>
            </w:r>
          </w:p>
        </w:tc>
        <w:tc>
          <w:tcPr>
            <w:tcW w:w="3208" w:type="dxa"/>
          </w:tcPr>
          <w:p w14:paraId="633D1B8D" w14:textId="77777777" w:rsidR="006F09A5" w:rsidRPr="00BA1334" w:rsidRDefault="006F09A5" w:rsidP="000F5383">
            <w:pPr>
              <w:jc w:val="center"/>
              <w:rPr>
                <w:rFonts w:ascii="Calibri" w:hAnsi="Calibri"/>
                <w:b/>
                <w:sz w:val="20"/>
                <w:szCs w:val="20"/>
              </w:rPr>
            </w:pPr>
            <w:r w:rsidRPr="00BA1334">
              <w:rPr>
                <w:rFonts w:ascii="Calibri" w:hAnsi="Calibri"/>
                <w:b/>
                <w:sz w:val="20"/>
                <w:szCs w:val="20"/>
              </w:rPr>
              <w:t>6-8</w:t>
            </w:r>
          </w:p>
        </w:tc>
      </w:tr>
      <w:tr w:rsidR="009A2757" w:rsidRPr="00BA1334" w14:paraId="5D4B20BA" w14:textId="77777777" w:rsidTr="002C35A5">
        <w:trPr>
          <w:trHeight w:val="1520"/>
        </w:trPr>
        <w:tc>
          <w:tcPr>
            <w:tcW w:w="1923" w:type="dxa"/>
          </w:tcPr>
          <w:p w14:paraId="0F3DE9DA" w14:textId="1CFBBE04" w:rsidR="009A2757" w:rsidRPr="00BA1334" w:rsidRDefault="00CD465B" w:rsidP="000F5383">
            <w:pPr>
              <w:rPr>
                <w:rFonts w:ascii="Calibri" w:hAnsi="Calibri"/>
                <w:b/>
                <w:sz w:val="20"/>
                <w:szCs w:val="20"/>
              </w:rPr>
            </w:pPr>
            <w:r w:rsidRPr="00BA1334">
              <w:rPr>
                <w:rFonts w:ascii="Calibri" w:hAnsi="Calibri"/>
                <w:b/>
                <w:sz w:val="20"/>
                <w:szCs w:val="20"/>
              </w:rPr>
              <w:t>PS3.B</w:t>
            </w:r>
          </w:p>
          <w:p w14:paraId="485C54CB" w14:textId="46834E69" w:rsidR="009A2757" w:rsidRPr="00BA1334" w:rsidRDefault="00CD465B" w:rsidP="000F5383">
            <w:pPr>
              <w:rPr>
                <w:rFonts w:ascii="Calibri" w:hAnsi="Calibri"/>
                <w:b/>
                <w:sz w:val="20"/>
                <w:szCs w:val="20"/>
              </w:rPr>
            </w:pPr>
            <w:r w:rsidRPr="00BA1334">
              <w:rPr>
                <w:rFonts w:ascii="Calibri" w:hAnsi="Calibri"/>
                <w:b/>
                <w:sz w:val="20"/>
                <w:szCs w:val="20"/>
              </w:rPr>
              <w:t>Conservation of Energy and Energy Transfer</w:t>
            </w:r>
          </w:p>
        </w:tc>
        <w:tc>
          <w:tcPr>
            <w:tcW w:w="2764" w:type="dxa"/>
          </w:tcPr>
          <w:p w14:paraId="6FC1E2AA" w14:textId="0022EB0D" w:rsidR="009A2757" w:rsidRPr="00562213" w:rsidRDefault="00562213" w:rsidP="000F5383">
            <w:pPr>
              <w:rPr>
                <w:rFonts w:ascii="Calibri" w:eastAsia="Times New Roman" w:hAnsi="Calibri" w:cs="Times New Roman"/>
                <w:sz w:val="20"/>
                <w:szCs w:val="20"/>
              </w:rPr>
            </w:pPr>
            <w:r w:rsidRPr="00562213">
              <w:rPr>
                <w:rFonts w:ascii="Calibri" w:eastAsia="Times New Roman" w:hAnsi="Calibri" w:cs="Times New Roman"/>
                <w:sz w:val="20"/>
                <w:szCs w:val="20"/>
              </w:rPr>
              <w:t>Sunlight warms Earth’s surface.</w:t>
            </w:r>
          </w:p>
          <w:p w14:paraId="0F83CFAC" w14:textId="77777777" w:rsidR="009A2757" w:rsidRPr="00562213" w:rsidRDefault="009A2757" w:rsidP="000F5383">
            <w:pPr>
              <w:pStyle w:val="ListParagraph"/>
              <w:ind w:left="177" w:firstLine="720"/>
              <w:rPr>
                <w:rFonts w:ascii="Calibri" w:hAnsi="Calibri"/>
                <w:sz w:val="20"/>
                <w:szCs w:val="20"/>
              </w:rPr>
            </w:pPr>
          </w:p>
        </w:tc>
        <w:tc>
          <w:tcPr>
            <w:tcW w:w="2905" w:type="dxa"/>
          </w:tcPr>
          <w:p w14:paraId="4EC2B354" w14:textId="02782D60" w:rsidR="009A2757" w:rsidRPr="00562213" w:rsidRDefault="00562213" w:rsidP="000F5383">
            <w:pPr>
              <w:rPr>
                <w:rFonts w:ascii="Calibri" w:eastAsia="Times New Roman" w:hAnsi="Calibri" w:cs="Times New Roman"/>
                <w:sz w:val="20"/>
                <w:szCs w:val="20"/>
              </w:rPr>
            </w:pPr>
            <w:r w:rsidRPr="00562213">
              <w:rPr>
                <w:rFonts w:ascii="Calibri" w:eastAsia="Times New Roman" w:hAnsi="Calibri" w:cs="Times New Roman"/>
                <w:sz w:val="20"/>
                <w:szCs w:val="20"/>
              </w:rPr>
              <w:t>Moving objects contain energy. The faster the object moves, the more energy it has. Energy can be moved from place to place by moving objects, or through sound, light, or electrical currents. Energy can be converted from one form to another form.</w:t>
            </w:r>
          </w:p>
        </w:tc>
        <w:tc>
          <w:tcPr>
            <w:tcW w:w="3208" w:type="dxa"/>
          </w:tcPr>
          <w:p w14:paraId="1E66800C" w14:textId="528B12B3" w:rsidR="009A2757" w:rsidRPr="00562213" w:rsidRDefault="00562213" w:rsidP="000F5383">
            <w:pPr>
              <w:rPr>
                <w:rFonts w:ascii="Calibri" w:eastAsia="Times New Roman" w:hAnsi="Calibri" w:cs="Times New Roman"/>
                <w:sz w:val="20"/>
                <w:szCs w:val="20"/>
              </w:rPr>
            </w:pPr>
            <w:r w:rsidRPr="00562213">
              <w:rPr>
                <w:rFonts w:ascii="Calibri" w:eastAsia="Times New Roman" w:hAnsi="Calibri" w:cs="Times New Roman"/>
                <w:sz w:val="20"/>
                <w:szCs w:val="20"/>
              </w:rPr>
              <w:t>Kinetic energy can be distinguished from the various forms of potential energy. Energy changes to and from each type can be tracked through physical or chemical interactions. The relationship between the temperature and the total energy of a system depends on the types, states, and amounts of matter.</w:t>
            </w:r>
          </w:p>
        </w:tc>
      </w:tr>
      <w:tr w:rsidR="009A2757" w:rsidRPr="00BA1334" w14:paraId="0EEBBD35" w14:textId="77777777" w:rsidTr="002C35A5">
        <w:trPr>
          <w:trHeight w:val="1520"/>
        </w:trPr>
        <w:tc>
          <w:tcPr>
            <w:tcW w:w="1923" w:type="dxa"/>
          </w:tcPr>
          <w:p w14:paraId="513CD727" w14:textId="62ECB641" w:rsidR="009A2757" w:rsidRPr="00BA1334" w:rsidRDefault="00CD465B" w:rsidP="000F5383">
            <w:pPr>
              <w:rPr>
                <w:rFonts w:ascii="Calibri" w:hAnsi="Calibri"/>
                <w:b/>
                <w:sz w:val="20"/>
                <w:szCs w:val="20"/>
              </w:rPr>
            </w:pPr>
            <w:r w:rsidRPr="00BA1334">
              <w:rPr>
                <w:rFonts w:ascii="Calibri" w:hAnsi="Calibri"/>
                <w:b/>
                <w:sz w:val="20"/>
                <w:szCs w:val="20"/>
              </w:rPr>
              <w:t>LS1.A</w:t>
            </w:r>
          </w:p>
          <w:p w14:paraId="1E01FFE7" w14:textId="06E45E92" w:rsidR="009A2757" w:rsidRPr="00BA1334" w:rsidRDefault="00CD465B" w:rsidP="000F5383">
            <w:pPr>
              <w:rPr>
                <w:rFonts w:ascii="Calibri" w:hAnsi="Calibri"/>
                <w:b/>
                <w:sz w:val="20"/>
                <w:szCs w:val="20"/>
              </w:rPr>
            </w:pPr>
            <w:r w:rsidRPr="00BA1334">
              <w:rPr>
                <w:rFonts w:ascii="Calibri" w:hAnsi="Calibri"/>
                <w:b/>
                <w:sz w:val="20"/>
                <w:szCs w:val="20"/>
              </w:rPr>
              <w:t>Structure and Function</w:t>
            </w:r>
          </w:p>
        </w:tc>
        <w:tc>
          <w:tcPr>
            <w:tcW w:w="2764" w:type="dxa"/>
          </w:tcPr>
          <w:p w14:paraId="4DC2F3CB" w14:textId="50CE0F73" w:rsidR="00562213" w:rsidRPr="00562213" w:rsidRDefault="00562213" w:rsidP="000F5383">
            <w:pPr>
              <w:rPr>
                <w:rFonts w:ascii="Calibri" w:eastAsia="Times New Roman" w:hAnsi="Calibri" w:cs="Times New Roman"/>
                <w:sz w:val="20"/>
                <w:szCs w:val="20"/>
              </w:rPr>
            </w:pPr>
            <w:r w:rsidRPr="00562213">
              <w:rPr>
                <w:rFonts w:ascii="Calibri" w:eastAsia="Times New Roman" w:hAnsi="Calibri" w:cs="Times New Roman"/>
                <w:sz w:val="20"/>
                <w:szCs w:val="20"/>
              </w:rPr>
              <w:t>All organisms have external parts that they use to perform daily functions.</w:t>
            </w:r>
          </w:p>
          <w:p w14:paraId="4863943F" w14:textId="77777777" w:rsidR="009A2757" w:rsidRPr="00562213" w:rsidRDefault="009A2757" w:rsidP="00562213">
            <w:pPr>
              <w:ind w:firstLine="720"/>
              <w:rPr>
                <w:rFonts w:ascii="Calibri" w:eastAsia="Times New Roman" w:hAnsi="Calibri" w:cs="Times New Roman"/>
                <w:sz w:val="20"/>
                <w:szCs w:val="20"/>
              </w:rPr>
            </w:pPr>
          </w:p>
        </w:tc>
        <w:tc>
          <w:tcPr>
            <w:tcW w:w="2905" w:type="dxa"/>
          </w:tcPr>
          <w:p w14:paraId="4B0F9966" w14:textId="0BDDBF6B" w:rsidR="009A2757" w:rsidRPr="00562213" w:rsidRDefault="00562213" w:rsidP="000F5383">
            <w:pPr>
              <w:rPr>
                <w:rFonts w:ascii="Calibri" w:eastAsia="Times New Roman" w:hAnsi="Calibri" w:cs="Times New Roman"/>
                <w:sz w:val="20"/>
                <w:szCs w:val="20"/>
              </w:rPr>
            </w:pPr>
            <w:r w:rsidRPr="00562213">
              <w:rPr>
                <w:rFonts w:ascii="Calibri" w:eastAsia="Times New Roman" w:hAnsi="Calibri" w:cs="Times New Roman"/>
                <w:sz w:val="20"/>
                <w:szCs w:val="20"/>
              </w:rPr>
              <w:t>Organisms have both internal and external macroscopic structures that allow for growth, survival, behavior, and reproduction.</w:t>
            </w:r>
          </w:p>
        </w:tc>
        <w:tc>
          <w:tcPr>
            <w:tcW w:w="3208" w:type="dxa"/>
          </w:tcPr>
          <w:p w14:paraId="3AC767F4" w14:textId="40FAC638" w:rsidR="009A2757" w:rsidRPr="00562213" w:rsidRDefault="00562213" w:rsidP="000F5383">
            <w:pPr>
              <w:rPr>
                <w:rFonts w:ascii="Calibri" w:eastAsia="Times New Roman" w:hAnsi="Calibri" w:cs="Times New Roman"/>
                <w:sz w:val="20"/>
                <w:szCs w:val="20"/>
              </w:rPr>
            </w:pPr>
            <w:r w:rsidRPr="00562213">
              <w:rPr>
                <w:rFonts w:ascii="Calibri" w:eastAsia="Times New Roman" w:hAnsi="Calibri" w:cs="Times New Roman"/>
                <w:sz w:val="20"/>
                <w:szCs w:val="20"/>
              </w:rPr>
              <w:t>All living things are made up of cells. In organisms, cells work together to form tissues and organs that are specialized for particular body functions.</w:t>
            </w:r>
          </w:p>
        </w:tc>
      </w:tr>
      <w:tr w:rsidR="009A2757" w:rsidRPr="00BA1334" w14:paraId="64F57F15" w14:textId="77777777" w:rsidTr="002C35A5">
        <w:trPr>
          <w:trHeight w:val="1520"/>
        </w:trPr>
        <w:tc>
          <w:tcPr>
            <w:tcW w:w="1923" w:type="dxa"/>
          </w:tcPr>
          <w:p w14:paraId="1561C593" w14:textId="1D0A2C4F" w:rsidR="009A2757" w:rsidRPr="00BA1334" w:rsidRDefault="00CD465B" w:rsidP="000F5383">
            <w:pPr>
              <w:rPr>
                <w:rFonts w:ascii="Calibri" w:hAnsi="Calibri"/>
                <w:b/>
                <w:sz w:val="20"/>
                <w:szCs w:val="20"/>
              </w:rPr>
            </w:pPr>
            <w:r w:rsidRPr="00BA1334">
              <w:rPr>
                <w:rFonts w:ascii="Calibri" w:hAnsi="Calibri"/>
                <w:b/>
                <w:sz w:val="20"/>
                <w:szCs w:val="20"/>
              </w:rPr>
              <w:t>LS1.D</w:t>
            </w:r>
          </w:p>
          <w:p w14:paraId="4641F4E0" w14:textId="3CF1E700" w:rsidR="009A2757" w:rsidRPr="00BA1334" w:rsidRDefault="00CD465B" w:rsidP="000F5383">
            <w:pPr>
              <w:rPr>
                <w:rFonts w:ascii="Calibri" w:hAnsi="Calibri"/>
                <w:b/>
                <w:sz w:val="20"/>
                <w:szCs w:val="20"/>
              </w:rPr>
            </w:pPr>
            <w:r w:rsidRPr="00BA1334">
              <w:rPr>
                <w:rFonts w:ascii="Calibri" w:hAnsi="Calibri"/>
                <w:b/>
                <w:sz w:val="20"/>
                <w:szCs w:val="20"/>
              </w:rPr>
              <w:t>Information Processing</w:t>
            </w:r>
          </w:p>
        </w:tc>
        <w:tc>
          <w:tcPr>
            <w:tcW w:w="2764" w:type="dxa"/>
          </w:tcPr>
          <w:p w14:paraId="6FAF0847" w14:textId="2061CED4" w:rsidR="009A2757" w:rsidRPr="00FD3467" w:rsidRDefault="00FD3467" w:rsidP="000F5383">
            <w:pPr>
              <w:rPr>
                <w:rFonts w:ascii="Calibri" w:eastAsia="Times New Roman" w:hAnsi="Calibri" w:cs="Times New Roman"/>
                <w:sz w:val="20"/>
                <w:szCs w:val="20"/>
              </w:rPr>
            </w:pPr>
            <w:r w:rsidRPr="00FD3467">
              <w:rPr>
                <w:rFonts w:ascii="Calibri" w:eastAsia="Times New Roman" w:hAnsi="Calibri" w:cs="Times New Roman"/>
                <w:sz w:val="20"/>
                <w:szCs w:val="20"/>
              </w:rPr>
              <w:t>Animals sense and communicate information and respond to inputs with behaviors that help them grow and survive.</w:t>
            </w:r>
          </w:p>
          <w:p w14:paraId="6B5BFD4E" w14:textId="0AF4E2D7" w:rsidR="009A2757" w:rsidRPr="00FD3467" w:rsidRDefault="009A2757" w:rsidP="000F5383">
            <w:pPr>
              <w:rPr>
                <w:rFonts w:ascii="Calibri" w:eastAsia="Times New Roman" w:hAnsi="Calibri" w:cs="Times New Roman"/>
                <w:sz w:val="20"/>
                <w:szCs w:val="20"/>
              </w:rPr>
            </w:pPr>
          </w:p>
        </w:tc>
        <w:tc>
          <w:tcPr>
            <w:tcW w:w="2905" w:type="dxa"/>
          </w:tcPr>
          <w:p w14:paraId="43118190" w14:textId="69E67333" w:rsidR="009A2757" w:rsidRPr="00FD3467" w:rsidRDefault="00FD3467" w:rsidP="000F5383">
            <w:pPr>
              <w:rPr>
                <w:rFonts w:ascii="Calibri" w:eastAsia="Times New Roman" w:hAnsi="Calibri" w:cs="Times New Roman"/>
                <w:sz w:val="20"/>
                <w:szCs w:val="20"/>
              </w:rPr>
            </w:pPr>
            <w:r w:rsidRPr="00FD3467">
              <w:rPr>
                <w:rFonts w:ascii="Calibri" w:eastAsia="Times New Roman" w:hAnsi="Calibri" w:cs="Times New Roman"/>
                <w:sz w:val="20"/>
                <w:szCs w:val="20"/>
              </w:rPr>
              <w:t>Different sense receptors are specialized for particular kinds of information; Animals use their perceptions and memories to guide their actions.</w:t>
            </w:r>
          </w:p>
        </w:tc>
        <w:tc>
          <w:tcPr>
            <w:tcW w:w="3208" w:type="dxa"/>
          </w:tcPr>
          <w:p w14:paraId="11A43E44" w14:textId="150916F1" w:rsidR="009A2757" w:rsidRPr="00FD3467" w:rsidRDefault="00FD3467" w:rsidP="000F5383">
            <w:pPr>
              <w:rPr>
                <w:rFonts w:ascii="Calibri" w:eastAsia="Times New Roman" w:hAnsi="Calibri" w:cs="Times New Roman"/>
                <w:sz w:val="20"/>
                <w:szCs w:val="20"/>
              </w:rPr>
            </w:pPr>
            <w:r w:rsidRPr="00FD3467">
              <w:rPr>
                <w:rFonts w:ascii="Calibri" w:eastAsia="Times New Roman" w:hAnsi="Calibri" w:cs="Times New Roman"/>
                <w:sz w:val="20"/>
                <w:szCs w:val="20"/>
              </w:rPr>
              <w:t>Each sense receptor responds to different inputs, transmitting them as signals that travel along nerve cells to the brain; The signals are then processed in the brain, resulting in immediate behavior or memories.</w:t>
            </w:r>
          </w:p>
        </w:tc>
      </w:tr>
    </w:tbl>
    <w:p w14:paraId="4E688BB3" w14:textId="77777777" w:rsidR="009D554A" w:rsidRDefault="009D554A" w:rsidP="000F5383">
      <w:pPr>
        <w:rPr>
          <w:rFonts w:ascii="Calibri" w:hAnsi="Calibri"/>
          <w:sz w:val="22"/>
          <w:szCs w:val="22"/>
        </w:rPr>
      </w:pPr>
    </w:p>
    <w:p w14:paraId="18C1C909" w14:textId="77777777" w:rsidR="00FD3467" w:rsidRDefault="00FD3467" w:rsidP="000F5383">
      <w:pPr>
        <w:rPr>
          <w:rFonts w:ascii="Calibri" w:hAnsi="Calibri"/>
          <w:sz w:val="22"/>
          <w:szCs w:val="22"/>
        </w:rPr>
      </w:pPr>
    </w:p>
    <w:p w14:paraId="5D4A1B8F" w14:textId="77777777" w:rsidR="00FD3467" w:rsidRPr="00BA1334" w:rsidRDefault="00FD3467" w:rsidP="000F5383">
      <w:pPr>
        <w:rPr>
          <w:rFonts w:ascii="Calibri" w:hAnsi="Calibri"/>
          <w:sz w:val="22"/>
          <w:szCs w:val="22"/>
        </w:rPr>
      </w:pPr>
    </w:p>
    <w:tbl>
      <w:tblPr>
        <w:tblStyle w:val="TableGrid"/>
        <w:tblW w:w="0" w:type="auto"/>
        <w:tblInd w:w="108" w:type="dxa"/>
        <w:tblLook w:val="04A0" w:firstRow="1" w:lastRow="0" w:firstColumn="1" w:lastColumn="0" w:noHBand="0" w:noVBand="1"/>
      </w:tblPr>
      <w:tblGrid>
        <w:gridCol w:w="1901"/>
        <w:gridCol w:w="2713"/>
        <w:gridCol w:w="2777"/>
        <w:gridCol w:w="3409"/>
      </w:tblGrid>
      <w:tr w:rsidR="006F09A5" w:rsidRPr="00BA1334" w14:paraId="4DB8C8B6" w14:textId="77777777" w:rsidTr="00900AEA">
        <w:trPr>
          <w:trHeight w:val="128"/>
        </w:trPr>
        <w:tc>
          <w:tcPr>
            <w:tcW w:w="1901" w:type="dxa"/>
          </w:tcPr>
          <w:p w14:paraId="0609D8E6" w14:textId="4E52F947" w:rsidR="006F09A5" w:rsidRPr="00BA1334" w:rsidRDefault="006F09A5" w:rsidP="000F5383">
            <w:pPr>
              <w:jc w:val="center"/>
              <w:rPr>
                <w:rFonts w:ascii="Calibri" w:hAnsi="Calibri"/>
                <w:b/>
                <w:sz w:val="20"/>
                <w:szCs w:val="20"/>
              </w:rPr>
            </w:pPr>
            <w:r w:rsidRPr="00BA1334">
              <w:rPr>
                <w:rFonts w:ascii="Calibri" w:hAnsi="Calibri"/>
                <w:b/>
                <w:sz w:val="20"/>
                <w:szCs w:val="20"/>
              </w:rPr>
              <w:lastRenderedPageBreak/>
              <w:t>Science and Engineering Practice</w:t>
            </w:r>
            <w:r w:rsidR="00B240F1" w:rsidRPr="00BA1334">
              <w:rPr>
                <w:rFonts w:ascii="Calibri" w:hAnsi="Calibri"/>
                <w:b/>
                <w:sz w:val="20"/>
                <w:szCs w:val="20"/>
              </w:rPr>
              <w:t>s</w:t>
            </w:r>
          </w:p>
        </w:tc>
        <w:tc>
          <w:tcPr>
            <w:tcW w:w="2713" w:type="dxa"/>
          </w:tcPr>
          <w:p w14:paraId="42D29C5D" w14:textId="77777777" w:rsidR="006F09A5" w:rsidRPr="00BA1334" w:rsidRDefault="006F09A5" w:rsidP="000F5383">
            <w:pPr>
              <w:jc w:val="center"/>
              <w:rPr>
                <w:rFonts w:ascii="Calibri" w:hAnsi="Calibri"/>
                <w:b/>
                <w:sz w:val="20"/>
                <w:szCs w:val="20"/>
              </w:rPr>
            </w:pPr>
            <w:r w:rsidRPr="00BA1334">
              <w:rPr>
                <w:rFonts w:ascii="Calibri" w:hAnsi="Calibri"/>
                <w:b/>
                <w:sz w:val="20"/>
                <w:szCs w:val="20"/>
              </w:rPr>
              <w:t>K-2</w:t>
            </w:r>
          </w:p>
        </w:tc>
        <w:tc>
          <w:tcPr>
            <w:tcW w:w="2777" w:type="dxa"/>
          </w:tcPr>
          <w:p w14:paraId="24C56717" w14:textId="77777777" w:rsidR="006F09A5" w:rsidRPr="00BA1334" w:rsidRDefault="006F09A5" w:rsidP="000F5383">
            <w:pPr>
              <w:jc w:val="center"/>
              <w:rPr>
                <w:rFonts w:ascii="Calibri" w:hAnsi="Calibri"/>
                <w:b/>
                <w:sz w:val="20"/>
                <w:szCs w:val="20"/>
              </w:rPr>
            </w:pPr>
            <w:r w:rsidRPr="00BA1334">
              <w:rPr>
                <w:rFonts w:ascii="Calibri" w:hAnsi="Calibri"/>
                <w:b/>
                <w:sz w:val="20"/>
                <w:szCs w:val="20"/>
              </w:rPr>
              <w:t>3-5</w:t>
            </w:r>
          </w:p>
        </w:tc>
        <w:tc>
          <w:tcPr>
            <w:tcW w:w="3409" w:type="dxa"/>
          </w:tcPr>
          <w:p w14:paraId="4410A5E3" w14:textId="77777777" w:rsidR="006F09A5" w:rsidRPr="00BA1334" w:rsidRDefault="006F09A5" w:rsidP="000F5383">
            <w:pPr>
              <w:jc w:val="center"/>
              <w:rPr>
                <w:rFonts w:ascii="Calibri" w:hAnsi="Calibri"/>
                <w:b/>
                <w:sz w:val="20"/>
                <w:szCs w:val="20"/>
              </w:rPr>
            </w:pPr>
            <w:r w:rsidRPr="00BA1334">
              <w:rPr>
                <w:rFonts w:ascii="Calibri" w:hAnsi="Calibri"/>
                <w:b/>
                <w:sz w:val="20"/>
                <w:szCs w:val="20"/>
              </w:rPr>
              <w:t>6-8</w:t>
            </w:r>
          </w:p>
        </w:tc>
      </w:tr>
      <w:tr w:rsidR="00774180" w:rsidRPr="00BA1334" w14:paraId="65ADAFD3" w14:textId="77777777" w:rsidTr="00FF731B">
        <w:trPr>
          <w:trHeight w:val="368"/>
        </w:trPr>
        <w:tc>
          <w:tcPr>
            <w:tcW w:w="1901" w:type="dxa"/>
          </w:tcPr>
          <w:p w14:paraId="77B29944" w14:textId="137BD79F" w:rsidR="00774180" w:rsidRPr="00BA1334" w:rsidRDefault="00774180" w:rsidP="000F5383">
            <w:pPr>
              <w:rPr>
                <w:rFonts w:ascii="Calibri" w:hAnsi="Calibri"/>
                <w:b/>
                <w:sz w:val="20"/>
                <w:szCs w:val="20"/>
              </w:rPr>
            </w:pPr>
            <w:r w:rsidRPr="00BA1334">
              <w:rPr>
                <w:rFonts w:ascii="Calibri" w:hAnsi="Calibri"/>
                <w:b/>
                <w:sz w:val="20"/>
                <w:szCs w:val="20"/>
              </w:rPr>
              <w:t>Developing and Using Models*</w:t>
            </w:r>
          </w:p>
        </w:tc>
        <w:tc>
          <w:tcPr>
            <w:tcW w:w="2713" w:type="dxa"/>
          </w:tcPr>
          <w:p w14:paraId="19AECF93" w14:textId="4B6EB149" w:rsidR="00774180" w:rsidRPr="00BA1334" w:rsidRDefault="00774180" w:rsidP="000F5383">
            <w:pPr>
              <w:rPr>
                <w:rFonts w:ascii="Calibri" w:hAnsi="Calibri"/>
                <w:sz w:val="20"/>
                <w:szCs w:val="20"/>
              </w:rPr>
            </w:pPr>
            <w:r w:rsidRPr="00BA1334">
              <w:rPr>
                <w:rFonts w:ascii="Calibri" w:hAnsi="Calibri"/>
                <w:sz w:val="20"/>
                <w:szCs w:val="20"/>
              </w:rPr>
              <w:t xml:space="preserve">Modeling </w:t>
            </w:r>
            <w:r w:rsidR="006A4917" w:rsidRPr="00BA1334">
              <w:rPr>
                <w:rFonts w:ascii="Calibri" w:hAnsi="Calibri"/>
                <w:sz w:val="20"/>
                <w:szCs w:val="20"/>
              </w:rPr>
              <w:t xml:space="preserve">in K-2 </w:t>
            </w:r>
            <w:r w:rsidRPr="00BA1334">
              <w:rPr>
                <w:rFonts w:ascii="Calibri" w:hAnsi="Calibri"/>
                <w:sz w:val="20"/>
                <w:szCs w:val="20"/>
              </w:rPr>
              <w:t>builds on prior experiences and progresses to include using and developing models (i.e., diagram, drawing, physical replica, diorama, dramatization, or storyboard) that represent concrete events or design solutions.</w:t>
            </w:r>
          </w:p>
          <w:p w14:paraId="625DF645" w14:textId="0EF1604A" w:rsidR="00774180" w:rsidRPr="00BA1334" w:rsidRDefault="003873EF" w:rsidP="000F5383">
            <w:pPr>
              <w:pStyle w:val="ListParagraph"/>
              <w:numPr>
                <w:ilvl w:val="0"/>
                <w:numId w:val="21"/>
              </w:numPr>
              <w:ind w:left="421"/>
              <w:rPr>
                <w:rFonts w:ascii="Calibri" w:hAnsi="Calibri"/>
                <w:sz w:val="20"/>
                <w:szCs w:val="20"/>
              </w:rPr>
            </w:pPr>
            <w:r w:rsidRPr="00BA1334">
              <w:rPr>
                <w:rFonts w:ascii="Calibri" w:eastAsia="Times New Roman" w:hAnsi="Calibri" w:cs="Times New Roman"/>
                <w:sz w:val="20"/>
                <w:szCs w:val="20"/>
              </w:rPr>
              <w:t>Develop and/or use a model to represent amounts, relationships, relative scales (bigger/smaller), and/or patterns in the natural and designed world(s).</w:t>
            </w:r>
          </w:p>
        </w:tc>
        <w:tc>
          <w:tcPr>
            <w:tcW w:w="2777" w:type="dxa"/>
          </w:tcPr>
          <w:p w14:paraId="49BD93ED" w14:textId="70940D2A" w:rsidR="00774180" w:rsidRPr="00BA1334" w:rsidRDefault="00774180" w:rsidP="000F5383">
            <w:pPr>
              <w:rPr>
                <w:rFonts w:ascii="Calibri" w:eastAsia="Times New Roman" w:hAnsi="Calibri" w:cs="Times New Roman"/>
                <w:sz w:val="20"/>
                <w:szCs w:val="20"/>
              </w:rPr>
            </w:pPr>
            <w:r w:rsidRPr="00BA1334">
              <w:rPr>
                <w:rFonts w:ascii="Calibri" w:eastAsia="Times New Roman" w:hAnsi="Calibri" w:cs="Times New Roman"/>
                <w:sz w:val="20"/>
                <w:szCs w:val="20"/>
              </w:rPr>
              <w:t xml:space="preserve">Modeling </w:t>
            </w:r>
            <w:r w:rsidR="006A4917" w:rsidRPr="00BA1334">
              <w:rPr>
                <w:rFonts w:ascii="Calibri" w:eastAsia="Times New Roman" w:hAnsi="Calibri" w:cs="Times New Roman"/>
                <w:sz w:val="20"/>
                <w:szCs w:val="20"/>
              </w:rPr>
              <w:t xml:space="preserve">in 3-5 </w:t>
            </w:r>
            <w:r w:rsidRPr="00BA1334">
              <w:rPr>
                <w:rFonts w:ascii="Calibri" w:eastAsia="Times New Roman" w:hAnsi="Calibri" w:cs="Times New Roman"/>
                <w:sz w:val="20"/>
                <w:szCs w:val="20"/>
              </w:rPr>
              <w:t>builds on prior experiences and progresses to building and revising simple models and using models to represent events and design solutions.</w:t>
            </w:r>
          </w:p>
          <w:p w14:paraId="5BCC78FA" w14:textId="77777777" w:rsidR="00774180" w:rsidRPr="00BA1334" w:rsidRDefault="003873EF" w:rsidP="000F5383">
            <w:pPr>
              <w:pStyle w:val="ListParagraph"/>
              <w:numPr>
                <w:ilvl w:val="0"/>
                <w:numId w:val="21"/>
              </w:numPr>
              <w:ind w:left="408"/>
              <w:rPr>
                <w:rFonts w:ascii="Calibri" w:eastAsia="Times New Roman" w:hAnsi="Calibri" w:cs="Times New Roman"/>
                <w:sz w:val="20"/>
                <w:szCs w:val="20"/>
              </w:rPr>
            </w:pPr>
            <w:r w:rsidRPr="00BA1334">
              <w:rPr>
                <w:rFonts w:ascii="Calibri" w:eastAsia="Times New Roman" w:hAnsi="Calibri" w:cs="Times New Roman"/>
                <w:sz w:val="20"/>
                <w:szCs w:val="20"/>
              </w:rPr>
              <w:t>Develop and/or use models to describe and/or predict phenomena.</w:t>
            </w:r>
          </w:p>
          <w:p w14:paraId="08E0C34B" w14:textId="345D2C18" w:rsidR="00805C7D" w:rsidRPr="00BA1334" w:rsidRDefault="00805C7D" w:rsidP="000F5383">
            <w:pPr>
              <w:rPr>
                <w:rFonts w:ascii="Calibri" w:eastAsia="Times New Roman" w:hAnsi="Calibri" w:cs="Times New Roman"/>
                <w:sz w:val="20"/>
                <w:szCs w:val="20"/>
              </w:rPr>
            </w:pPr>
          </w:p>
        </w:tc>
        <w:tc>
          <w:tcPr>
            <w:tcW w:w="3409" w:type="dxa"/>
          </w:tcPr>
          <w:p w14:paraId="31B0BFB5" w14:textId="33958F21" w:rsidR="00774180" w:rsidRPr="00BA1334" w:rsidRDefault="00774180" w:rsidP="000F5383">
            <w:pPr>
              <w:spacing w:after="80"/>
              <w:rPr>
                <w:rFonts w:ascii="Calibri" w:hAnsi="Calibri"/>
                <w:sz w:val="20"/>
                <w:szCs w:val="20"/>
              </w:rPr>
            </w:pPr>
            <w:r w:rsidRPr="00BA1334">
              <w:rPr>
                <w:rFonts w:ascii="Calibri" w:hAnsi="Calibri"/>
                <w:sz w:val="20"/>
                <w:szCs w:val="20"/>
              </w:rPr>
              <w:t xml:space="preserve">Modeling </w:t>
            </w:r>
            <w:r w:rsidR="006A4917" w:rsidRPr="00BA1334">
              <w:rPr>
                <w:rFonts w:ascii="Calibri" w:hAnsi="Calibri"/>
                <w:sz w:val="20"/>
                <w:szCs w:val="20"/>
              </w:rPr>
              <w:t xml:space="preserve">in 6-8 </w:t>
            </w:r>
            <w:r w:rsidRPr="00BA1334">
              <w:rPr>
                <w:rFonts w:ascii="Calibri" w:hAnsi="Calibri"/>
                <w:sz w:val="20"/>
                <w:szCs w:val="20"/>
              </w:rPr>
              <w:t xml:space="preserve">builds on </w:t>
            </w:r>
            <w:r w:rsidRPr="00BA1334">
              <w:rPr>
                <w:rFonts w:ascii="Calibri" w:eastAsia="Times New Roman" w:hAnsi="Calibri" w:cs="Times New Roman"/>
                <w:sz w:val="20"/>
                <w:szCs w:val="20"/>
              </w:rPr>
              <w:t xml:space="preserve">prior </w:t>
            </w:r>
            <w:r w:rsidRPr="00BA1334">
              <w:rPr>
                <w:rFonts w:ascii="Calibri" w:hAnsi="Calibri"/>
                <w:sz w:val="20"/>
                <w:szCs w:val="20"/>
              </w:rPr>
              <w:t>experiences and progresses to developing, using, and revising models to describe, test, and predict more abstract phenomena and design systems.</w:t>
            </w:r>
          </w:p>
          <w:p w14:paraId="4B8204FB" w14:textId="50FC61CE" w:rsidR="00774180" w:rsidRPr="00BA1334" w:rsidRDefault="007E450A" w:rsidP="000F5383">
            <w:pPr>
              <w:pStyle w:val="ListParagraph"/>
              <w:numPr>
                <w:ilvl w:val="0"/>
                <w:numId w:val="21"/>
              </w:numPr>
              <w:spacing w:after="80"/>
              <w:ind w:left="421"/>
              <w:rPr>
                <w:rFonts w:ascii="Calibri" w:hAnsi="Calibri"/>
                <w:sz w:val="20"/>
                <w:szCs w:val="20"/>
              </w:rPr>
            </w:pPr>
            <w:r w:rsidRPr="00BA1334">
              <w:rPr>
                <w:rFonts w:ascii="Calibri" w:hAnsi="Calibri"/>
                <w:sz w:val="20"/>
                <w:szCs w:val="20"/>
              </w:rPr>
              <w:t xml:space="preserve">Develop </w:t>
            </w:r>
            <w:r w:rsidR="00774180" w:rsidRPr="00BA1334">
              <w:rPr>
                <w:rFonts w:ascii="Calibri" w:hAnsi="Calibri"/>
                <w:sz w:val="20"/>
                <w:szCs w:val="20"/>
              </w:rPr>
              <w:t>a</w:t>
            </w:r>
            <w:r w:rsidR="00885D0C" w:rsidRPr="00BA1334">
              <w:rPr>
                <w:rFonts w:ascii="Calibri" w:hAnsi="Calibri"/>
                <w:sz w:val="20"/>
                <w:szCs w:val="20"/>
              </w:rPr>
              <w:t>nd use model to</w:t>
            </w:r>
            <w:r w:rsidR="004B52BD" w:rsidRPr="00BA1334">
              <w:rPr>
                <w:rFonts w:ascii="Calibri" w:hAnsi="Calibri"/>
                <w:sz w:val="20"/>
                <w:szCs w:val="20"/>
              </w:rPr>
              <w:t xml:space="preserve"> </w:t>
            </w:r>
            <w:r w:rsidR="00774180" w:rsidRPr="00BA1334">
              <w:rPr>
                <w:rFonts w:ascii="Calibri" w:hAnsi="Calibri"/>
                <w:sz w:val="20"/>
                <w:szCs w:val="20"/>
              </w:rPr>
              <w:t>describe phenomena.</w:t>
            </w:r>
          </w:p>
          <w:p w14:paraId="64B743B7" w14:textId="273B544A" w:rsidR="00D93FA1" w:rsidRPr="00BA1334" w:rsidRDefault="00D93FA1" w:rsidP="000F5383">
            <w:pPr>
              <w:spacing w:after="80"/>
              <w:rPr>
                <w:rFonts w:ascii="Calibri" w:hAnsi="Calibri"/>
                <w:sz w:val="20"/>
                <w:szCs w:val="20"/>
              </w:rPr>
            </w:pPr>
          </w:p>
        </w:tc>
      </w:tr>
      <w:tr w:rsidR="00885D0C" w:rsidRPr="00BA1334" w14:paraId="19055FD0" w14:textId="77777777" w:rsidTr="00900AEA">
        <w:trPr>
          <w:trHeight w:val="269"/>
        </w:trPr>
        <w:tc>
          <w:tcPr>
            <w:tcW w:w="1901" w:type="dxa"/>
          </w:tcPr>
          <w:p w14:paraId="533F2484" w14:textId="28EE95AE" w:rsidR="00885D0C" w:rsidRPr="00BA1334" w:rsidRDefault="00885D0C" w:rsidP="000F5383">
            <w:pPr>
              <w:rPr>
                <w:rFonts w:ascii="Calibri" w:hAnsi="Calibri"/>
                <w:b/>
                <w:sz w:val="20"/>
                <w:szCs w:val="20"/>
              </w:rPr>
            </w:pPr>
            <w:r w:rsidRPr="00BA1334">
              <w:rPr>
                <w:rFonts w:ascii="Calibri" w:hAnsi="Calibri"/>
                <w:b/>
                <w:sz w:val="20"/>
                <w:szCs w:val="20"/>
              </w:rPr>
              <w:t>Planning and Carrying Out Investigations</w:t>
            </w:r>
            <w:r w:rsidR="001C6921">
              <w:rPr>
                <w:rFonts w:ascii="Calibri" w:hAnsi="Calibri"/>
                <w:b/>
                <w:sz w:val="20"/>
                <w:szCs w:val="20"/>
              </w:rPr>
              <w:t>*</w:t>
            </w:r>
          </w:p>
        </w:tc>
        <w:tc>
          <w:tcPr>
            <w:tcW w:w="2713" w:type="dxa"/>
          </w:tcPr>
          <w:p w14:paraId="581435FF" w14:textId="77777777" w:rsidR="00885D0C" w:rsidRPr="00BA1334" w:rsidRDefault="00885D0C" w:rsidP="000F5383">
            <w:pPr>
              <w:rPr>
                <w:rFonts w:ascii="Calibri" w:hAnsi="Calibri"/>
                <w:sz w:val="20"/>
                <w:szCs w:val="20"/>
              </w:rPr>
            </w:pPr>
            <w:r w:rsidRPr="00BA1334">
              <w:rPr>
                <w:rFonts w:ascii="Calibri" w:hAnsi="Calibri"/>
                <w:sz w:val="20"/>
                <w:szCs w:val="20"/>
              </w:rPr>
              <w:t>Planning and carrying out investigations in K-2 builds on prior experiences and progresses to simple investigations, based on fair tests, which provide data to support explanations or design solutions.</w:t>
            </w:r>
          </w:p>
          <w:p w14:paraId="3868C740" w14:textId="1A685034" w:rsidR="00885D0C" w:rsidRPr="00BA1334" w:rsidRDefault="00885D0C" w:rsidP="000F5383">
            <w:pPr>
              <w:pStyle w:val="ListParagraph"/>
              <w:numPr>
                <w:ilvl w:val="0"/>
                <w:numId w:val="21"/>
              </w:numPr>
              <w:pBdr>
                <w:top w:val="nil"/>
                <w:left w:val="nil"/>
                <w:bottom w:val="nil"/>
                <w:right w:val="nil"/>
                <w:between w:val="nil"/>
              </w:pBdr>
              <w:ind w:left="421"/>
              <w:rPr>
                <w:rFonts w:ascii="Calibri" w:hAnsi="Calibri"/>
                <w:sz w:val="20"/>
                <w:szCs w:val="20"/>
              </w:rPr>
            </w:pPr>
            <w:r w:rsidRPr="00BA1334">
              <w:rPr>
                <w:rFonts w:ascii="Calibri" w:eastAsia="Times New Roman" w:hAnsi="Calibri" w:cs="Times New Roman"/>
                <w:sz w:val="20"/>
                <w:szCs w:val="20"/>
              </w:rPr>
              <w:t>Plan and conduct an investigation collaboratively to produce data to serve as the basis for evidence to answer a question.</w:t>
            </w:r>
          </w:p>
        </w:tc>
        <w:tc>
          <w:tcPr>
            <w:tcW w:w="2777" w:type="dxa"/>
          </w:tcPr>
          <w:p w14:paraId="6F3C8F85" w14:textId="77777777" w:rsidR="00885D0C" w:rsidRPr="00BA1334" w:rsidRDefault="00885D0C" w:rsidP="000F5383">
            <w:pPr>
              <w:rPr>
                <w:rFonts w:ascii="Calibri" w:hAnsi="Calibri"/>
                <w:sz w:val="20"/>
                <w:szCs w:val="20"/>
              </w:rPr>
            </w:pPr>
            <w:r w:rsidRPr="00BA1334">
              <w:rPr>
                <w:rFonts w:ascii="Calibri" w:hAnsi="Calibri"/>
                <w:sz w:val="20"/>
                <w:szCs w:val="20"/>
              </w:rPr>
              <w:t>Planning and carrying out investigations in 3-5 builds on prior experiences and progresses to include investigations that control variables and provide evidence to support explanations or design solutions.</w:t>
            </w:r>
          </w:p>
          <w:p w14:paraId="26B0C049" w14:textId="015ACF8A" w:rsidR="00885D0C" w:rsidRPr="00BA1334" w:rsidRDefault="00885D0C" w:rsidP="000F5383">
            <w:pPr>
              <w:pStyle w:val="ListParagraph"/>
              <w:numPr>
                <w:ilvl w:val="0"/>
                <w:numId w:val="21"/>
              </w:numPr>
              <w:spacing w:after="80"/>
              <w:ind w:left="408"/>
              <w:rPr>
                <w:rFonts w:ascii="Calibri" w:hAnsi="Calibri"/>
                <w:sz w:val="20"/>
                <w:szCs w:val="20"/>
              </w:rPr>
            </w:pPr>
            <w:r w:rsidRPr="00BA1334">
              <w:rPr>
                <w:rFonts w:ascii="Calibri" w:hAnsi="Calibri"/>
                <w:sz w:val="20"/>
                <w:szCs w:val="20"/>
              </w:rPr>
              <w:t>Plan and conduct an investigation collaboratively to produce data to serve as the basis for evidence, using fair tests in which variables are controlled and the number of trials considered.</w:t>
            </w:r>
            <w:r w:rsidRPr="00BA1334">
              <w:rPr>
                <w:rFonts w:ascii="Calibri" w:eastAsia="Times New Roman" w:hAnsi="Calibri" w:cs="Times New Roman"/>
                <w:sz w:val="20"/>
                <w:szCs w:val="20"/>
              </w:rPr>
              <w:t xml:space="preserve"> </w:t>
            </w:r>
          </w:p>
        </w:tc>
        <w:tc>
          <w:tcPr>
            <w:tcW w:w="3409" w:type="dxa"/>
          </w:tcPr>
          <w:p w14:paraId="77E96969" w14:textId="77777777" w:rsidR="00885D0C" w:rsidRPr="00BA1334" w:rsidRDefault="00885D0C" w:rsidP="000F5383">
            <w:pPr>
              <w:rPr>
                <w:rFonts w:ascii="Calibri" w:hAnsi="Calibri"/>
                <w:sz w:val="20"/>
                <w:szCs w:val="20"/>
                <w:highlight w:val="yellow"/>
              </w:rPr>
            </w:pPr>
            <w:r w:rsidRPr="00BA1334">
              <w:rPr>
                <w:rFonts w:ascii="Calibri" w:hAnsi="Calibri"/>
                <w:sz w:val="20"/>
                <w:szCs w:val="20"/>
              </w:rPr>
              <w:t>Planning and carrying out investigations in 6-8 builds on prior experiences and progresses to include investigations that use multiple variables and provide evidence to support explanations or design solutions.</w:t>
            </w:r>
          </w:p>
          <w:p w14:paraId="65CD88C8" w14:textId="3D84D472" w:rsidR="00885D0C" w:rsidRPr="00BA1334" w:rsidRDefault="00885D0C" w:rsidP="000F5383">
            <w:pPr>
              <w:numPr>
                <w:ilvl w:val="0"/>
                <w:numId w:val="30"/>
              </w:numPr>
              <w:pBdr>
                <w:top w:val="nil"/>
                <w:left w:val="nil"/>
                <w:bottom w:val="nil"/>
                <w:right w:val="nil"/>
                <w:between w:val="nil"/>
              </w:pBdr>
              <w:ind w:left="432"/>
              <w:rPr>
                <w:rFonts w:ascii="Calibri" w:hAnsi="Calibri"/>
                <w:sz w:val="20"/>
                <w:szCs w:val="20"/>
              </w:rPr>
            </w:pPr>
            <w:r w:rsidRPr="00BA1334">
              <w:rPr>
                <w:rFonts w:ascii="Calibri" w:hAnsi="Calibri"/>
                <w:sz w:val="20"/>
                <w:szCs w:val="20"/>
              </w:rPr>
              <w:t>Conduct an investigation to produce data to serve as the basis for evidence that meet the goals of an investigation.</w:t>
            </w:r>
          </w:p>
        </w:tc>
      </w:tr>
      <w:tr w:rsidR="001A0085" w:rsidRPr="00BA1334" w14:paraId="24B1D1D3" w14:textId="77777777" w:rsidTr="00885D0C">
        <w:trPr>
          <w:trHeight w:val="1268"/>
        </w:trPr>
        <w:tc>
          <w:tcPr>
            <w:tcW w:w="1901" w:type="dxa"/>
          </w:tcPr>
          <w:p w14:paraId="7E396B67" w14:textId="63F0E9DC" w:rsidR="001A0085" w:rsidRPr="00BA1334" w:rsidRDefault="001A0085" w:rsidP="000F5383">
            <w:pPr>
              <w:rPr>
                <w:rFonts w:ascii="Calibri" w:hAnsi="Calibri"/>
                <w:b/>
                <w:sz w:val="20"/>
                <w:szCs w:val="20"/>
              </w:rPr>
            </w:pPr>
            <w:r w:rsidRPr="00BA1334">
              <w:rPr>
                <w:rFonts w:ascii="Calibri" w:hAnsi="Calibri"/>
                <w:b/>
                <w:sz w:val="20"/>
                <w:szCs w:val="20"/>
              </w:rPr>
              <w:t>Engaging in Argument From Evidence</w:t>
            </w:r>
            <w:r w:rsidR="001C6921">
              <w:rPr>
                <w:rFonts w:ascii="Calibri" w:hAnsi="Calibri"/>
                <w:b/>
                <w:sz w:val="20"/>
                <w:szCs w:val="20"/>
              </w:rPr>
              <w:t>*</w:t>
            </w:r>
          </w:p>
        </w:tc>
        <w:tc>
          <w:tcPr>
            <w:tcW w:w="2713" w:type="dxa"/>
          </w:tcPr>
          <w:p w14:paraId="67616AC0" w14:textId="4CFA3E8C" w:rsidR="001A0085" w:rsidRPr="00BA1334" w:rsidRDefault="001A0085" w:rsidP="000F5383">
            <w:pPr>
              <w:rPr>
                <w:rFonts w:ascii="Calibri" w:hAnsi="Calibri"/>
                <w:sz w:val="20"/>
                <w:szCs w:val="20"/>
              </w:rPr>
            </w:pPr>
            <w:r w:rsidRPr="00BA1334">
              <w:rPr>
                <w:rFonts w:ascii="Calibri" w:hAnsi="Calibri"/>
                <w:sz w:val="20"/>
                <w:szCs w:val="20"/>
              </w:rPr>
              <w:t xml:space="preserve">Engaging in argument from evidence in K-2 builds on prior experiences and progresses to comparing ideas and representations about the natural and designed world(s). </w:t>
            </w:r>
          </w:p>
          <w:p w14:paraId="7BDA3B23" w14:textId="1F493500" w:rsidR="001A0085" w:rsidRPr="00BA1334" w:rsidRDefault="001A0085" w:rsidP="000F5383">
            <w:pPr>
              <w:pStyle w:val="ListParagraph"/>
              <w:numPr>
                <w:ilvl w:val="0"/>
                <w:numId w:val="21"/>
              </w:numPr>
              <w:ind w:left="421"/>
              <w:rPr>
                <w:rFonts w:ascii="Calibri" w:hAnsi="Calibri"/>
                <w:sz w:val="20"/>
                <w:szCs w:val="20"/>
              </w:rPr>
            </w:pPr>
            <w:r w:rsidRPr="00BA1334">
              <w:rPr>
                <w:rFonts w:ascii="Calibri" w:hAnsi="Calibri"/>
                <w:sz w:val="20"/>
                <w:szCs w:val="20"/>
              </w:rPr>
              <w:t>Construct an argument with evidence to support a claim.</w:t>
            </w:r>
          </w:p>
        </w:tc>
        <w:tc>
          <w:tcPr>
            <w:tcW w:w="2777" w:type="dxa"/>
          </w:tcPr>
          <w:p w14:paraId="56830509" w14:textId="77777777" w:rsidR="001A0085" w:rsidRPr="00BA1334" w:rsidRDefault="001A0085" w:rsidP="000F5383">
            <w:pPr>
              <w:rPr>
                <w:rFonts w:ascii="Calibri" w:hAnsi="Calibri"/>
                <w:sz w:val="20"/>
                <w:szCs w:val="20"/>
              </w:rPr>
            </w:pPr>
            <w:r w:rsidRPr="00BA1334">
              <w:rPr>
                <w:rFonts w:ascii="Calibri" w:hAnsi="Calibri"/>
                <w:sz w:val="20"/>
                <w:szCs w:val="20"/>
              </w:rPr>
              <w:t>Engaging in argument from evidence in 3-5 builds on prior experiences and progresses to critiquing the scientific explanations or solutions proposed by peers by citing relevant evidence about the natural and designed world(s).</w:t>
            </w:r>
          </w:p>
          <w:p w14:paraId="4A77150F" w14:textId="77777777" w:rsidR="00885D0C" w:rsidRPr="00BA1334" w:rsidRDefault="001A0085" w:rsidP="000F5383">
            <w:pPr>
              <w:pStyle w:val="ListParagraph"/>
              <w:numPr>
                <w:ilvl w:val="0"/>
                <w:numId w:val="21"/>
              </w:numPr>
              <w:ind w:left="408"/>
              <w:rPr>
                <w:rFonts w:ascii="Calibri" w:eastAsia="Times New Roman" w:hAnsi="Calibri" w:cs="Times New Roman"/>
                <w:sz w:val="20"/>
                <w:szCs w:val="20"/>
              </w:rPr>
            </w:pPr>
            <w:r w:rsidRPr="00BA1334">
              <w:rPr>
                <w:rFonts w:ascii="Calibri" w:eastAsia="Times New Roman" w:hAnsi="Calibri" w:cs="Times New Roman"/>
                <w:sz w:val="20"/>
                <w:szCs w:val="20"/>
              </w:rPr>
              <w:t>Construct and/or support an argument with evidence, data, and/or a model.</w:t>
            </w:r>
          </w:p>
          <w:p w14:paraId="7129D42B" w14:textId="713085C2" w:rsidR="001A0085" w:rsidRPr="00BA1334" w:rsidRDefault="001A0085" w:rsidP="000F5383">
            <w:pPr>
              <w:pStyle w:val="ListParagraph"/>
              <w:numPr>
                <w:ilvl w:val="0"/>
                <w:numId w:val="21"/>
              </w:numPr>
              <w:ind w:left="408"/>
              <w:rPr>
                <w:rFonts w:ascii="Calibri" w:eastAsia="Times New Roman" w:hAnsi="Calibri" w:cs="Times New Roman"/>
                <w:sz w:val="20"/>
                <w:szCs w:val="20"/>
              </w:rPr>
            </w:pPr>
            <w:r w:rsidRPr="00BA1334">
              <w:rPr>
                <w:rFonts w:ascii="Calibri" w:eastAsia="Times New Roman" w:hAnsi="Calibri" w:cs="Times New Roman"/>
                <w:sz w:val="20"/>
                <w:szCs w:val="20"/>
              </w:rPr>
              <w:t xml:space="preserve">Use data to evaluate </w:t>
            </w:r>
            <w:r w:rsidRPr="00BA1334">
              <w:rPr>
                <w:rFonts w:ascii="Calibri" w:eastAsia="Times New Roman" w:hAnsi="Calibri" w:cs="Times New Roman"/>
                <w:sz w:val="20"/>
                <w:szCs w:val="20"/>
              </w:rPr>
              <w:lastRenderedPageBreak/>
              <w:t>claims about cause and effect.</w:t>
            </w:r>
          </w:p>
        </w:tc>
        <w:tc>
          <w:tcPr>
            <w:tcW w:w="3409" w:type="dxa"/>
          </w:tcPr>
          <w:p w14:paraId="21E557ED" w14:textId="77777777" w:rsidR="001A0085" w:rsidRPr="00BA1334" w:rsidRDefault="001A0085" w:rsidP="000F5383">
            <w:pPr>
              <w:rPr>
                <w:rFonts w:ascii="Calibri" w:hAnsi="Calibri"/>
                <w:sz w:val="20"/>
                <w:szCs w:val="20"/>
              </w:rPr>
            </w:pPr>
            <w:r w:rsidRPr="00BA1334">
              <w:rPr>
                <w:rFonts w:ascii="Calibri" w:hAnsi="Calibri"/>
                <w:sz w:val="20"/>
                <w:szCs w:val="20"/>
              </w:rPr>
              <w:lastRenderedPageBreak/>
              <w:t>Engaging in argument from evidence in 6-8 builds on prior experiences and progresses to constructing a convincing argument that supports or refutes claims for either explanations or solutions about the natural and designed world(s).</w:t>
            </w:r>
          </w:p>
          <w:p w14:paraId="0467FF17" w14:textId="6332248E" w:rsidR="001A0085" w:rsidRPr="00BA1334" w:rsidRDefault="00885D0C" w:rsidP="000F5383">
            <w:pPr>
              <w:pStyle w:val="ListParagraph"/>
              <w:numPr>
                <w:ilvl w:val="0"/>
                <w:numId w:val="32"/>
              </w:numPr>
              <w:ind w:left="432"/>
              <w:rPr>
                <w:rFonts w:ascii="Calibri" w:eastAsia="Times New Roman" w:hAnsi="Calibri" w:cs="Times New Roman"/>
                <w:sz w:val="20"/>
                <w:szCs w:val="20"/>
              </w:rPr>
            </w:pPr>
            <w:r w:rsidRPr="00BA1334">
              <w:rPr>
                <w:rFonts w:ascii="Calibri" w:eastAsia="Times New Roman" w:hAnsi="Calibri" w:cs="Times New Roman"/>
                <w:color w:val="000000"/>
                <w:sz w:val="20"/>
                <w:szCs w:val="20"/>
              </w:rPr>
              <w:t xml:space="preserve">Construct, use, and/or present </w:t>
            </w:r>
            <w:r w:rsidR="001A0085" w:rsidRPr="00BA1334">
              <w:rPr>
                <w:rFonts w:ascii="Calibri" w:eastAsia="Times New Roman" w:hAnsi="Calibri" w:cs="Times New Roman"/>
                <w:color w:val="000000"/>
                <w:sz w:val="20"/>
                <w:szCs w:val="20"/>
              </w:rPr>
              <w:t>oral and written argument</w:t>
            </w:r>
            <w:r w:rsidRPr="00BA1334">
              <w:rPr>
                <w:rFonts w:ascii="Calibri" w:eastAsia="Times New Roman" w:hAnsi="Calibri" w:cs="Times New Roman"/>
                <w:color w:val="000000"/>
                <w:sz w:val="20"/>
                <w:szCs w:val="20"/>
              </w:rPr>
              <w:t>s</w:t>
            </w:r>
            <w:r w:rsidR="001A0085" w:rsidRPr="00BA1334">
              <w:rPr>
                <w:rFonts w:ascii="Calibri" w:eastAsia="Times New Roman" w:hAnsi="Calibri" w:cs="Times New Roman"/>
                <w:color w:val="000000"/>
                <w:sz w:val="20"/>
                <w:szCs w:val="20"/>
              </w:rPr>
              <w:t xml:space="preserve"> supported by empirical evidence and scientific reasoning to support or refute an explanation or a model for a phenomenon.</w:t>
            </w:r>
          </w:p>
        </w:tc>
      </w:tr>
      <w:tr w:rsidR="001A0085" w:rsidRPr="00BA1334" w14:paraId="668C1D6D" w14:textId="77777777" w:rsidTr="00900AEA">
        <w:trPr>
          <w:trHeight w:val="1520"/>
        </w:trPr>
        <w:tc>
          <w:tcPr>
            <w:tcW w:w="1901" w:type="dxa"/>
          </w:tcPr>
          <w:p w14:paraId="20A9420E" w14:textId="2C4878DC" w:rsidR="001A0085" w:rsidRPr="00BA1334" w:rsidRDefault="001A0085" w:rsidP="000F5383">
            <w:pPr>
              <w:rPr>
                <w:rFonts w:ascii="Calibri" w:hAnsi="Calibri"/>
                <w:b/>
                <w:sz w:val="20"/>
                <w:szCs w:val="20"/>
              </w:rPr>
            </w:pPr>
            <w:r w:rsidRPr="00BA1334">
              <w:rPr>
                <w:rFonts w:ascii="Calibri" w:hAnsi="Calibri"/>
                <w:b/>
                <w:sz w:val="20"/>
                <w:szCs w:val="20"/>
              </w:rPr>
              <w:lastRenderedPageBreak/>
              <w:t>Obtaining, Evaluating, and Communicating Information</w:t>
            </w:r>
            <w:r w:rsidR="001C6921">
              <w:rPr>
                <w:rFonts w:ascii="Calibri" w:hAnsi="Calibri"/>
                <w:b/>
                <w:sz w:val="20"/>
                <w:szCs w:val="20"/>
              </w:rPr>
              <w:t>*</w:t>
            </w:r>
          </w:p>
        </w:tc>
        <w:tc>
          <w:tcPr>
            <w:tcW w:w="2713" w:type="dxa"/>
          </w:tcPr>
          <w:p w14:paraId="38B733A7" w14:textId="77777777" w:rsidR="001A0085" w:rsidRPr="00BA1334" w:rsidRDefault="001A0085" w:rsidP="000F5383">
            <w:pPr>
              <w:rPr>
                <w:rFonts w:ascii="Calibri" w:hAnsi="Calibri"/>
                <w:sz w:val="20"/>
                <w:szCs w:val="20"/>
              </w:rPr>
            </w:pPr>
            <w:r w:rsidRPr="00BA1334">
              <w:rPr>
                <w:rFonts w:ascii="Calibri" w:hAnsi="Calibri"/>
                <w:sz w:val="20"/>
                <w:szCs w:val="20"/>
              </w:rPr>
              <w:t>Obtaining, evaluating, and communicating Information in K-2 builds on prior experiences and uses observations and texts to communicate new information.</w:t>
            </w:r>
          </w:p>
          <w:p w14:paraId="1857D89F" w14:textId="67456C87" w:rsidR="001A0085" w:rsidRPr="00BA1334" w:rsidRDefault="001A0085" w:rsidP="000F5383">
            <w:pPr>
              <w:pStyle w:val="ListParagraph"/>
              <w:numPr>
                <w:ilvl w:val="0"/>
                <w:numId w:val="32"/>
              </w:numPr>
              <w:rPr>
                <w:rFonts w:ascii="Calibri" w:hAnsi="Calibri"/>
                <w:sz w:val="20"/>
                <w:szCs w:val="20"/>
              </w:rPr>
            </w:pPr>
            <w:r w:rsidRPr="00BA1334">
              <w:rPr>
                <w:rFonts w:ascii="Calibri" w:hAnsi="Calibri"/>
                <w:sz w:val="20"/>
                <w:szCs w:val="20"/>
              </w:rPr>
              <w:t>Obtain information using various texts, text features (e.g., headings, tables of contents, glossaries, electronic menus, icons), and other media that will be useful in answering a scientific question and/or supporting a scientific claim.</w:t>
            </w:r>
          </w:p>
        </w:tc>
        <w:tc>
          <w:tcPr>
            <w:tcW w:w="2777" w:type="dxa"/>
          </w:tcPr>
          <w:p w14:paraId="6D615D9E" w14:textId="77777777" w:rsidR="001A0085" w:rsidRPr="00BA1334" w:rsidRDefault="001A0085" w:rsidP="000F5383">
            <w:pPr>
              <w:rPr>
                <w:rFonts w:ascii="Calibri" w:hAnsi="Calibri"/>
                <w:sz w:val="20"/>
                <w:szCs w:val="20"/>
              </w:rPr>
            </w:pPr>
            <w:r w:rsidRPr="00BA1334">
              <w:rPr>
                <w:rFonts w:ascii="Calibri" w:hAnsi="Calibri"/>
                <w:sz w:val="20"/>
                <w:szCs w:val="20"/>
              </w:rPr>
              <w:t>Obtaining, evaluating, and communicating Information in 3-5 builds on prior experiences and progresses to evaluating the merit and accuracy of ideas and methods.</w:t>
            </w:r>
          </w:p>
          <w:p w14:paraId="7D1E14D0" w14:textId="4B5169CA" w:rsidR="001A0085" w:rsidRPr="00BA1334" w:rsidRDefault="001A0085" w:rsidP="000F5383">
            <w:pPr>
              <w:pStyle w:val="ListParagraph"/>
              <w:numPr>
                <w:ilvl w:val="0"/>
                <w:numId w:val="32"/>
              </w:numPr>
              <w:rPr>
                <w:rFonts w:ascii="Calibri" w:hAnsi="Calibri"/>
                <w:sz w:val="20"/>
                <w:szCs w:val="20"/>
              </w:rPr>
            </w:pPr>
            <w:r w:rsidRPr="00BA1334">
              <w:rPr>
                <w:rFonts w:ascii="Calibri" w:eastAsia="Times New Roman" w:hAnsi="Calibri" w:cs="Times New Roman"/>
                <w:sz w:val="20"/>
                <w:szCs w:val="20"/>
              </w:rPr>
              <w:t>Obtain and combine information from books and/or other reliable media to explain phenomena or solutions to a design problem.</w:t>
            </w:r>
          </w:p>
        </w:tc>
        <w:tc>
          <w:tcPr>
            <w:tcW w:w="3409" w:type="dxa"/>
          </w:tcPr>
          <w:p w14:paraId="0D5439BC" w14:textId="77777777" w:rsidR="001A0085" w:rsidRPr="00BA1334" w:rsidRDefault="001A0085" w:rsidP="000F5383">
            <w:pPr>
              <w:rPr>
                <w:rFonts w:ascii="Calibri" w:hAnsi="Calibri"/>
                <w:sz w:val="20"/>
                <w:szCs w:val="20"/>
              </w:rPr>
            </w:pPr>
            <w:r w:rsidRPr="00BA1334">
              <w:rPr>
                <w:rFonts w:ascii="Calibri" w:hAnsi="Calibri"/>
                <w:sz w:val="20"/>
                <w:szCs w:val="20"/>
              </w:rPr>
              <w:t>Obtaining, evaluating, and communicating Information in 6-8 builds on prior experiences and progresses to evaluating the merit and validity of ideas and methods.</w:t>
            </w:r>
          </w:p>
          <w:p w14:paraId="06117397" w14:textId="7337A27B" w:rsidR="001A0085" w:rsidRPr="00BA1334" w:rsidRDefault="001A0085" w:rsidP="000F5383">
            <w:pPr>
              <w:pStyle w:val="ListParagraph"/>
              <w:numPr>
                <w:ilvl w:val="0"/>
                <w:numId w:val="32"/>
              </w:numPr>
              <w:rPr>
                <w:rFonts w:ascii="Calibri" w:hAnsi="Calibri"/>
                <w:sz w:val="20"/>
                <w:szCs w:val="20"/>
              </w:rPr>
            </w:pPr>
            <w:r w:rsidRPr="00BA1334">
              <w:rPr>
                <w:rFonts w:ascii="Calibri" w:eastAsia="Times New Roman" w:hAnsi="Calibri" w:cs="Times New Roman"/>
                <w:sz w:val="20"/>
                <w:szCs w:val="20"/>
              </w:rPr>
              <w:t xml:space="preserve">Gather, read, and synthesize information from multiple appropriate sources </w:t>
            </w:r>
            <w:r w:rsidRPr="00ED0462">
              <w:rPr>
                <w:rFonts w:ascii="Calibri" w:eastAsia="Times New Roman" w:hAnsi="Calibri" w:cs="Times New Roman"/>
                <w:strike/>
                <w:sz w:val="20"/>
                <w:szCs w:val="20"/>
              </w:rPr>
              <w:t>and assess the credibility, accuracy, and possible bias of each publication and methods used, and describe how they are supported or not supported by evidence</w:t>
            </w:r>
            <w:r w:rsidRPr="00BA1334">
              <w:rPr>
                <w:rFonts w:ascii="Calibri" w:eastAsia="Times New Roman" w:hAnsi="Calibri" w:cs="Times New Roman"/>
                <w:sz w:val="20"/>
                <w:szCs w:val="20"/>
              </w:rPr>
              <w:t>.</w:t>
            </w:r>
          </w:p>
        </w:tc>
      </w:tr>
    </w:tbl>
    <w:p w14:paraId="6B1ABC4B" w14:textId="735164E3" w:rsidR="006F09A5" w:rsidRPr="00BA1334" w:rsidRDefault="006F09A5" w:rsidP="000F5383">
      <w:pPr>
        <w:rPr>
          <w:rFonts w:ascii="Calibri" w:hAnsi="Calibri" w:cs="Lora-Regular"/>
          <w:sz w:val="22"/>
          <w:szCs w:val="22"/>
        </w:rPr>
      </w:pPr>
      <w:r w:rsidRPr="00BA1334">
        <w:rPr>
          <w:rFonts w:ascii="Calibri" w:hAnsi="Calibri" w:cs="Lora-Regular"/>
          <w:sz w:val="22"/>
          <w:szCs w:val="22"/>
        </w:rPr>
        <w:t xml:space="preserve">*These SEPs are </w:t>
      </w:r>
      <w:proofErr w:type="spellStart"/>
      <w:r w:rsidRPr="00BA1334">
        <w:rPr>
          <w:rFonts w:ascii="Calibri" w:hAnsi="Calibri" w:cs="Lora-Regular"/>
          <w:sz w:val="22"/>
          <w:szCs w:val="22"/>
        </w:rPr>
        <w:t>summatively</w:t>
      </w:r>
      <w:proofErr w:type="spellEnd"/>
      <w:r w:rsidRPr="00BA1334">
        <w:rPr>
          <w:rFonts w:ascii="Calibri" w:hAnsi="Calibri" w:cs="Lora-Regular"/>
          <w:sz w:val="22"/>
          <w:szCs w:val="22"/>
        </w:rPr>
        <w:t xml:space="preserve"> assessed using the Culminating Project</w:t>
      </w:r>
      <w:r w:rsidR="001C6921">
        <w:rPr>
          <w:rFonts w:ascii="Calibri" w:hAnsi="Calibri" w:cs="Lora-Regular"/>
          <w:sz w:val="22"/>
          <w:szCs w:val="22"/>
        </w:rPr>
        <w:t xml:space="preserve"> or a Task-Specific Rubric</w:t>
      </w:r>
      <w:r w:rsidRPr="00BA1334">
        <w:rPr>
          <w:rFonts w:ascii="Calibri" w:hAnsi="Calibri" w:cs="Lora-Regular"/>
          <w:sz w:val="22"/>
          <w:szCs w:val="22"/>
        </w:rPr>
        <w:t>.</w:t>
      </w:r>
    </w:p>
    <w:p w14:paraId="7BB67E6E" w14:textId="77777777" w:rsidR="006F09A5" w:rsidRPr="00BA1334" w:rsidRDefault="006F09A5" w:rsidP="000F5383">
      <w:pPr>
        <w:rPr>
          <w:rFonts w:ascii="Calibri" w:hAnsi="Calibri" w:cs="Lora-Regular"/>
          <w:sz w:val="22"/>
          <w:szCs w:val="22"/>
        </w:rPr>
      </w:pPr>
    </w:p>
    <w:tbl>
      <w:tblPr>
        <w:tblStyle w:val="TableGrid"/>
        <w:tblW w:w="0" w:type="auto"/>
        <w:tblInd w:w="108" w:type="dxa"/>
        <w:tblLook w:val="04A0" w:firstRow="1" w:lastRow="0" w:firstColumn="1" w:lastColumn="0" w:noHBand="0" w:noVBand="1"/>
      </w:tblPr>
      <w:tblGrid>
        <w:gridCol w:w="1854"/>
        <w:gridCol w:w="2725"/>
        <w:gridCol w:w="2913"/>
        <w:gridCol w:w="3308"/>
      </w:tblGrid>
      <w:tr w:rsidR="006F09A5" w:rsidRPr="00BA1334" w14:paraId="02078D6E" w14:textId="77777777" w:rsidTr="00900AEA">
        <w:trPr>
          <w:trHeight w:val="128"/>
        </w:trPr>
        <w:tc>
          <w:tcPr>
            <w:tcW w:w="1854" w:type="dxa"/>
          </w:tcPr>
          <w:p w14:paraId="231D4576" w14:textId="5B23EBC0" w:rsidR="006F09A5" w:rsidRPr="00BA1334" w:rsidRDefault="006F09A5" w:rsidP="000F5383">
            <w:pPr>
              <w:jc w:val="center"/>
              <w:rPr>
                <w:rFonts w:ascii="Calibri" w:hAnsi="Calibri"/>
                <w:b/>
                <w:sz w:val="20"/>
                <w:szCs w:val="20"/>
              </w:rPr>
            </w:pPr>
            <w:r w:rsidRPr="00BA1334">
              <w:rPr>
                <w:rFonts w:ascii="Calibri" w:hAnsi="Calibri"/>
                <w:b/>
                <w:sz w:val="20"/>
                <w:szCs w:val="20"/>
              </w:rPr>
              <w:t>Crosscutting Concept</w:t>
            </w:r>
            <w:r w:rsidR="00B45CA9" w:rsidRPr="00BA1334">
              <w:rPr>
                <w:rFonts w:ascii="Calibri" w:hAnsi="Calibri"/>
                <w:b/>
                <w:sz w:val="20"/>
                <w:szCs w:val="20"/>
              </w:rPr>
              <w:t>s</w:t>
            </w:r>
          </w:p>
        </w:tc>
        <w:tc>
          <w:tcPr>
            <w:tcW w:w="2725" w:type="dxa"/>
          </w:tcPr>
          <w:p w14:paraId="34FE9151" w14:textId="77777777" w:rsidR="006F09A5" w:rsidRPr="00BA1334" w:rsidRDefault="006F09A5" w:rsidP="000F5383">
            <w:pPr>
              <w:jc w:val="center"/>
              <w:rPr>
                <w:rFonts w:ascii="Calibri" w:hAnsi="Calibri"/>
                <w:b/>
                <w:sz w:val="20"/>
                <w:szCs w:val="20"/>
              </w:rPr>
            </w:pPr>
            <w:r w:rsidRPr="00BA1334">
              <w:rPr>
                <w:rFonts w:ascii="Calibri" w:hAnsi="Calibri"/>
                <w:b/>
                <w:sz w:val="20"/>
                <w:szCs w:val="20"/>
              </w:rPr>
              <w:t>K-2</w:t>
            </w:r>
          </w:p>
        </w:tc>
        <w:tc>
          <w:tcPr>
            <w:tcW w:w="2913" w:type="dxa"/>
          </w:tcPr>
          <w:p w14:paraId="251994EA" w14:textId="77777777" w:rsidR="006F09A5" w:rsidRPr="00BA1334" w:rsidRDefault="006F09A5" w:rsidP="000F5383">
            <w:pPr>
              <w:jc w:val="center"/>
              <w:rPr>
                <w:rFonts w:ascii="Calibri" w:hAnsi="Calibri"/>
                <w:b/>
                <w:sz w:val="20"/>
                <w:szCs w:val="20"/>
              </w:rPr>
            </w:pPr>
            <w:r w:rsidRPr="00BA1334">
              <w:rPr>
                <w:rFonts w:ascii="Calibri" w:hAnsi="Calibri"/>
                <w:b/>
                <w:sz w:val="20"/>
                <w:szCs w:val="20"/>
              </w:rPr>
              <w:t>3-5</w:t>
            </w:r>
          </w:p>
        </w:tc>
        <w:tc>
          <w:tcPr>
            <w:tcW w:w="3308" w:type="dxa"/>
          </w:tcPr>
          <w:p w14:paraId="6172893B" w14:textId="77777777" w:rsidR="006F09A5" w:rsidRPr="00BA1334" w:rsidRDefault="006F09A5" w:rsidP="000F5383">
            <w:pPr>
              <w:jc w:val="center"/>
              <w:rPr>
                <w:rFonts w:ascii="Calibri" w:hAnsi="Calibri"/>
                <w:b/>
                <w:sz w:val="20"/>
                <w:szCs w:val="20"/>
              </w:rPr>
            </w:pPr>
            <w:r w:rsidRPr="00BA1334">
              <w:rPr>
                <w:rFonts w:ascii="Calibri" w:hAnsi="Calibri"/>
                <w:b/>
                <w:sz w:val="20"/>
                <w:szCs w:val="20"/>
              </w:rPr>
              <w:t>6-8</w:t>
            </w:r>
          </w:p>
        </w:tc>
      </w:tr>
      <w:tr w:rsidR="001A0085" w:rsidRPr="00BA1334" w14:paraId="246D1BB2" w14:textId="77777777" w:rsidTr="00900AEA">
        <w:trPr>
          <w:trHeight w:val="1520"/>
        </w:trPr>
        <w:tc>
          <w:tcPr>
            <w:tcW w:w="1854" w:type="dxa"/>
          </w:tcPr>
          <w:p w14:paraId="057BE9F5" w14:textId="3FAC6419" w:rsidR="001A0085" w:rsidRPr="00BA1334" w:rsidRDefault="00D66D72" w:rsidP="000F5383">
            <w:pPr>
              <w:rPr>
                <w:rFonts w:ascii="Calibri" w:hAnsi="Calibri"/>
                <w:b/>
                <w:sz w:val="20"/>
                <w:szCs w:val="20"/>
              </w:rPr>
            </w:pPr>
            <w:r w:rsidRPr="00BA1334">
              <w:rPr>
                <w:rFonts w:ascii="Calibri" w:hAnsi="Calibri"/>
                <w:b/>
                <w:sz w:val="20"/>
                <w:szCs w:val="20"/>
              </w:rPr>
              <w:t>Cause and Effect</w:t>
            </w:r>
            <w:r w:rsidR="001A0085" w:rsidRPr="00BA1334">
              <w:rPr>
                <w:rFonts w:ascii="Calibri" w:hAnsi="Calibri"/>
                <w:b/>
                <w:sz w:val="20"/>
                <w:szCs w:val="20"/>
              </w:rPr>
              <w:t>*</w:t>
            </w:r>
          </w:p>
        </w:tc>
        <w:tc>
          <w:tcPr>
            <w:tcW w:w="2725" w:type="dxa"/>
          </w:tcPr>
          <w:p w14:paraId="6D4884A5" w14:textId="77777777" w:rsidR="001A0085" w:rsidRPr="00BA1334" w:rsidRDefault="001A0085" w:rsidP="000F5383">
            <w:pPr>
              <w:rPr>
                <w:rFonts w:ascii="Calibri" w:hAnsi="Calibri"/>
                <w:sz w:val="20"/>
                <w:szCs w:val="20"/>
              </w:rPr>
            </w:pPr>
            <w:r w:rsidRPr="00BA1334">
              <w:rPr>
                <w:rFonts w:ascii="Calibri" w:hAnsi="Calibri"/>
                <w:sz w:val="20"/>
                <w:szCs w:val="20"/>
              </w:rPr>
              <w:t>Students learn that events have causes that generate observable patterns. They design simple tests to gather evidence to support or refute their own ideas about causes.</w:t>
            </w:r>
          </w:p>
          <w:p w14:paraId="7DCB1373" w14:textId="121593C6" w:rsidR="001A0085" w:rsidRPr="00BA1334" w:rsidRDefault="001A0085" w:rsidP="000F5383">
            <w:pPr>
              <w:pStyle w:val="ListParagraph"/>
              <w:numPr>
                <w:ilvl w:val="0"/>
                <w:numId w:val="32"/>
              </w:numPr>
              <w:rPr>
                <w:rFonts w:ascii="Calibri" w:hAnsi="Calibri"/>
                <w:sz w:val="20"/>
                <w:szCs w:val="20"/>
              </w:rPr>
            </w:pPr>
            <w:r w:rsidRPr="00BA1334">
              <w:rPr>
                <w:rFonts w:ascii="Calibri" w:hAnsi="Calibri"/>
                <w:sz w:val="20"/>
                <w:szCs w:val="20"/>
              </w:rPr>
              <w:t>Events have causes that generate observable patterns.</w:t>
            </w:r>
          </w:p>
        </w:tc>
        <w:tc>
          <w:tcPr>
            <w:tcW w:w="2913" w:type="dxa"/>
          </w:tcPr>
          <w:p w14:paraId="1037DF49" w14:textId="77777777" w:rsidR="001A0085" w:rsidRPr="00BA1334" w:rsidRDefault="001A0085" w:rsidP="000F5383">
            <w:pPr>
              <w:rPr>
                <w:rFonts w:ascii="Calibri" w:eastAsia="Times New Roman" w:hAnsi="Calibri" w:cs="Times New Roman"/>
                <w:sz w:val="20"/>
                <w:szCs w:val="20"/>
              </w:rPr>
            </w:pPr>
            <w:r w:rsidRPr="00BA1334">
              <w:rPr>
                <w:rFonts w:ascii="Calibri" w:eastAsia="Times New Roman" w:hAnsi="Calibri" w:cs="Times New Roman"/>
                <w:sz w:val="20"/>
                <w:szCs w:val="20"/>
              </w:rPr>
              <w:t>Students routinely identify and test causal relationships and use these relationships to explain change. They understand events that occur together with regularity might or might not signify a cause and effect relationship.</w:t>
            </w:r>
          </w:p>
          <w:p w14:paraId="72B60C80" w14:textId="6B45F5A6" w:rsidR="001A0085" w:rsidRPr="00BA1334" w:rsidRDefault="001A0085" w:rsidP="000F5383">
            <w:pPr>
              <w:pStyle w:val="ListParagraph"/>
              <w:numPr>
                <w:ilvl w:val="0"/>
                <w:numId w:val="21"/>
              </w:numPr>
              <w:ind w:left="443"/>
              <w:rPr>
                <w:rFonts w:ascii="Calibri" w:eastAsia="Times New Roman" w:hAnsi="Calibri" w:cs="Times New Roman"/>
                <w:sz w:val="20"/>
                <w:szCs w:val="20"/>
              </w:rPr>
            </w:pPr>
            <w:r w:rsidRPr="00BA1334">
              <w:rPr>
                <w:rFonts w:ascii="Calibri" w:eastAsia="Times New Roman" w:hAnsi="Calibri" w:cs="Times New Roman"/>
                <w:sz w:val="20"/>
                <w:szCs w:val="20"/>
              </w:rPr>
              <w:t>Cause and effect relationships are routinely identified, tested, and used to explain change.</w:t>
            </w:r>
          </w:p>
        </w:tc>
        <w:tc>
          <w:tcPr>
            <w:tcW w:w="3308" w:type="dxa"/>
          </w:tcPr>
          <w:p w14:paraId="437C318F" w14:textId="77777777" w:rsidR="001A0085" w:rsidRPr="00BA1334" w:rsidRDefault="001A0085" w:rsidP="000F5383">
            <w:pPr>
              <w:rPr>
                <w:rFonts w:ascii="Calibri" w:eastAsia="Times New Roman" w:hAnsi="Calibri" w:cs="Times New Roman"/>
                <w:sz w:val="20"/>
                <w:szCs w:val="20"/>
              </w:rPr>
            </w:pPr>
            <w:r w:rsidRPr="00BA1334">
              <w:rPr>
                <w:rFonts w:ascii="Calibri" w:eastAsia="Times New Roman" w:hAnsi="Calibri" w:cs="Times New Roman"/>
                <w:sz w:val="20"/>
                <w:szCs w:val="20"/>
              </w:rPr>
              <w:t>Students classify relationships as causal or correlational, and recognize that correlation does not necessarily imply causation. They use cause and effect relationships to predict phenomena in natural or designed systems. They also understand that phenomena may have more than one cause, and some cause and effect relationships in systems can only be described using probability.</w:t>
            </w:r>
          </w:p>
          <w:p w14:paraId="4D0A6FBA" w14:textId="0E862666" w:rsidR="001A0085" w:rsidRPr="00BA1334" w:rsidRDefault="001A0085" w:rsidP="000F5383">
            <w:pPr>
              <w:pStyle w:val="ListParagraph"/>
              <w:numPr>
                <w:ilvl w:val="0"/>
                <w:numId w:val="31"/>
              </w:numPr>
              <w:rPr>
                <w:rFonts w:ascii="Calibri" w:hAnsi="Calibri"/>
                <w:sz w:val="20"/>
                <w:szCs w:val="20"/>
              </w:rPr>
            </w:pPr>
            <w:r w:rsidRPr="00BA1334">
              <w:rPr>
                <w:rFonts w:ascii="Calibri" w:eastAsia="Times New Roman" w:hAnsi="Calibri" w:cs="Times New Roman"/>
                <w:sz w:val="20"/>
                <w:szCs w:val="20"/>
              </w:rPr>
              <w:t>Cause and effect relationships may be used to predict phenomena in natural or designed systems.</w:t>
            </w:r>
          </w:p>
        </w:tc>
      </w:tr>
      <w:tr w:rsidR="001A0085" w:rsidRPr="00BA1334" w14:paraId="30E0E343" w14:textId="77777777" w:rsidTr="00900AEA">
        <w:trPr>
          <w:trHeight w:val="1520"/>
        </w:trPr>
        <w:tc>
          <w:tcPr>
            <w:tcW w:w="1854" w:type="dxa"/>
          </w:tcPr>
          <w:p w14:paraId="76C96523" w14:textId="2AC0271A" w:rsidR="001A0085" w:rsidRPr="00BA1334" w:rsidRDefault="00D66D72" w:rsidP="000F5383">
            <w:pPr>
              <w:rPr>
                <w:rFonts w:ascii="Calibri" w:hAnsi="Calibri"/>
                <w:sz w:val="20"/>
                <w:szCs w:val="20"/>
              </w:rPr>
            </w:pPr>
            <w:r w:rsidRPr="00BA1334">
              <w:rPr>
                <w:rFonts w:ascii="Calibri" w:hAnsi="Calibri"/>
                <w:b/>
                <w:sz w:val="20"/>
                <w:szCs w:val="20"/>
              </w:rPr>
              <w:t>Scale, Proportion, and Quantity</w:t>
            </w:r>
            <w:r w:rsidR="001C6921">
              <w:rPr>
                <w:rFonts w:ascii="Calibri" w:hAnsi="Calibri"/>
                <w:b/>
                <w:sz w:val="20"/>
                <w:szCs w:val="20"/>
              </w:rPr>
              <w:t>*</w:t>
            </w:r>
          </w:p>
        </w:tc>
        <w:tc>
          <w:tcPr>
            <w:tcW w:w="2725" w:type="dxa"/>
          </w:tcPr>
          <w:p w14:paraId="69CD35C7" w14:textId="77777777" w:rsidR="001A0085" w:rsidRPr="00BA1334" w:rsidRDefault="001A0085" w:rsidP="000F5383">
            <w:pPr>
              <w:rPr>
                <w:rFonts w:ascii="Calibri" w:hAnsi="Calibri"/>
                <w:sz w:val="20"/>
                <w:szCs w:val="20"/>
              </w:rPr>
            </w:pPr>
            <w:r w:rsidRPr="00BA1334">
              <w:rPr>
                <w:rFonts w:ascii="Calibri" w:hAnsi="Calibri"/>
                <w:sz w:val="20"/>
                <w:szCs w:val="20"/>
              </w:rPr>
              <w:t>Students use relative scales (e.g., bigger and smaller; hotter and colder; faster and slower) to describe objects. They use standard units to measure length.</w:t>
            </w:r>
          </w:p>
          <w:p w14:paraId="738820B2" w14:textId="00951333" w:rsidR="001A0085" w:rsidRPr="00BA1334" w:rsidRDefault="001A0085" w:rsidP="000F5383">
            <w:pPr>
              <w:pStyle w:val="ListParagraph"/>
              <w:numPr>
                <w:ilvl w:val="0"/>
                <w:numId w:val="21"/>
              </w:numPr>
              <w:ind w:left="468"/>
              <w:rPr>
                <w:rFonts w:ascii="Calibri" w:hAnsi="Calibri"/>
                <w:sz w:val="20"/>
                <w:szCs w:val="20"/>
              </w:rPr>
            </w:pPr>
            <w:r w:rsidRPr="00BA1334">
              <w:rPr>
                <w:rFonts w:ascii="Calibri" w:eastAsia="Times New Roman" w:hAnsi="Calibri" w:cs="Times New Roman"/>
                <w:sz w:val="20"/>
                <w:szCs w:val="20"/>
              </w:rPr>
              <w:t xml:space="preserve">Relative scales allow </w:t>
            </w:r>
            <w:r w:rsidRPr="00BA1334">
              <w:rPr>
                <w:rFonts w:ascii="Calibri" w:eastAsia="Times New Roman" w:hAnsi="Calibri" w:cs="Times New Roman"/>
                <w:sz w:val="20"/>
                <w:szCs w:val="20"/>
              </w:rPr>
              <w:lastRenderedPageBreak/>
              <w:t>objects and events to be compared and described (e.g., bigger and smaller; hotter and colder; faster and slower).</w:t>
            </w:r>
          </w:p>
        </w:tc>
        <w:tc>
          <w:tcPr>
            <w:tcW w:w="2913" w:type="dxa"/>
          </w:tcPr>
          <w:p w14:paraId="720E4153" w14:textId="77777777" w:rsidR="001A0085" w:rsidRPr="00BA1334" w:rsidRDefault="001A0085" w:rsidP="000F5383">
            <w:pPr>
              <w:rPr>
                <w:rFonts w:ascii="Calibri" w:eastAsia="Times New Roman" w:hAnsi="Calibri" w:cs="Times New Roman"/>
                <w:sz w:val="20"/>
                <w:szCs w:val="20"/>
              </w:rPr>
            </w:pPr>
            <w:r w:rsidRPr="00BA1334">
              <w:rPr>
                <w:rFonts w:ascii="Calibri" w:eastAsia="Times New Roman" w:hAnsi="Calibri" w:cs="Times New Roman"/>
                <w:sz w:val="20"/>
                <w:szCs w:val="20"/>
              </w:rPr>
              <w:lastRenderedPageBreak/>
              <w:t xml:space="preserve">Students recognize natural objects and observable phenomena exist from the very small to the immensely large. They use standard units to measure and describe physical quantities such as weight, time, </w:t>
            </w:r>
            <w:r w:rsidRPr="00BA1334">
              <w:rPr>
                <w:rFonts w:ascii="Calibri" w:eastAsia="Times New Roman" w:hAnsi="Calibri" w:cs="Times New Roman"/>
                <w:sz w:val="20"/>
                <w:szCs w:val="20"/>
              </w:rPr>
              <w:lastRenderedPageBreak/>
              <w:t>temperature, and volume.</w:t>
            </w:r>
          </w:p>
          <w:p w14:paraId="485B5509" w14:textId="27ECF707" w:rsidR="001A0085" w:rsidRPr="00BA1334" w:rsidRDefault="001A0085" w:rsidP="000F5383">
            <w:pPr>
              <w:pStyle w:val="ListParagraph"/>
              <w:numPr>
                <w:ilvl w:val="0"/>
                <w:numId w:val="21"/>
              </w:numPr>
              <w:ind w:left="443"/>
              <w:rPr>
                <w:rFonts w:ascii="Calibri" w:eastAsia="Times New Roman" w:hAnsi="Calibri" w:cs="Times New Roman"/>
                <w:sz w:val="20"/>
                <w:szCs w:val="20"/>
              </w:rPr>
            </w:pPr>
            <w:r w:rsidRPr="00BA1334">
              <w:rPr>
                <w:rFonts w:ascii="Calibri" w:eastAsia="Times New Roman" w:hAnsi="Calibri" w:cs="Times New Roman"/>
                <w:sz w:val="20"/>
                <w:szCs w:val="20"/>
              </w:rPr>
              <w:t>Natural objects and/or observable phenomena exist from the very small to the immensely large or from very short to very long time periods.</w:t>
            </w:r>
          </w:p>
        </w:tc>
        <w:tc>
          <w:tcPr>
            <w:tcW w:w="3308" w:type="dxa"/>
          </w:tcPr>
          <w:p w14:paraId="137B80DD" w14:textId="77777777" w:rsidR="001A0085" w:rsidRPr="00BA1334" w:rsidRDefault="001A0085" w:rsidP="000F5383">
            <w:pPr>
              <w:rPr>
                <w:rFonts w:ascii="Calibri" w:eastAsia="Times New Roman" w:hAnsi="Calibri" w:cs="Times New Roman"/>
                <w:sz w:val="20"/>
                <w:szCs w:val="20"/>
              </w:rPr>
            </w:pPr>
            <w:r w:rsidRPr="00BA1334">
              <w:rPr>
                <w:rFonts w:ascii="Calibri" w:eastAsia="Times New Roman" w:hAnsi="Calibri" w:cs="Times New Roman"/>
                <w:sz w:val="20"/>
                <w:szCs w:val="20"/>
              </w:rPr>
              <w:lastRenderedPageBreak/>
              <w:t xml:space="preserve">Students observe time, space, and energy phenomena at various scales using models to study systems that are too large or too small. They understand phenomena observed at one scale may not be observable at another scale, and the function of </w:t>
            </w:r>
            <w:r w:rsidRPr="00BA1334">
              <w:rPr>
                <w:rFonts w:ascii="Calibri" w:eastAsia="Times New Roman" w:hAnsi="Calibri" w:cs="Times New Roman"/>
                <w:sz w:val="20"/>
                <w:szCs w:val="20"/>
              </w:rPr>
              <w:lastRenderedPageBreak/>
              <w:t>natural and designed systems may change with scale. They use proportional relationships (e.g., speed as the ratio of distance traveled to time taken) to gather information about the magnitude of properties and processes. They represent scientific relationships through the use of algebraic expressions and equations.</w:t>
            </w:r>
          </w:p>
          <w:p w14:paraId="72DA0439" w14:textId="1C234C72" w:rsidR="001A0085" w:rsidRPr="00BA1334" w:rsidRDefault="00D66D72" w:rsidP="000F5383">
            <w:pPr>
              <w:pStyle w:val="ListParagraph"/>
              <w:numPr>
                <w:ilvl w:val="0"/>
                <w:numId w:val="21"/>
              </w:numPr>
              <w:ind w:left="410"/>
              <w:rPr>
                <w:rFonts w:ascii="Calibri" w:eastAsia="Times New Roman" w:hAnsi="Calibri" w:cs="Times New Roman"/>
                <w:sz w:val="20"/>
                <w:szCs w:val="20"/>
              </w:rPr>
            </w:pPr>
            <w:r w:rsidRPr="00BA1334">
              <w:rPr>
                <w:rFonts w:ascii="Calibri" w:eastAsia="Times New Roman" w:hAnsi="Calibri" w:cs="Times New Roman"/>
                <w:sz w:val="20"/>
                <w:szCs w:val="20"/>
              </w:rPr>
              <w:t>Phenomena that can be observed at one scale may not be observable at another scale.</w:t>
            </w:r>
          </w:p>
        </w:tc>
      </w:tr>
      <w:tr w:rsidR="00964A3B" w:rsidRPr="00BA1334" w14:paraId="5C930B85" w14:textId="77777777" w:rsidTr="00900AEA">
        <w:trPr>
          <w:trHeight w:val="1520"/>
        </w:trPr>
        <w:tc>
          <w:tcPr>
            <w:tcW w:w="1854" w:type="dxa"/>
          </w:tcPr>
          <w:p w14:paraId="0B5A518A" w14:textId="05890E3A" w:rsidR="00964A3B" w:rsidRPr="00BA1334" w:rsidRDefault="00964A3B" w:rsidP="000F5383">
            <w:pPr>
              <w:rPr>
                <w:rFonts w:ascii="Calibri" w:hAnsi="Calibri"/>
                <w:b/>
                <w:sz w:val="20"/>
                <w:szCs w:val="20"/>
              </w:rPr>
            </w:pPr>
            <w:r w:rsidRPr="00BA1334">
              <w:rPr>
                <w:rFonts w:ascii="Calibri" w:hAnsi="Calibri"/>
                <w:b/>
                <w:sz w:val="20"/>
                <w:szCs w:val="20"/>
              </w:rPr>
              <w:lastRenderedPageBreak/>
              <w:t>Systems and System Models*</w:t>
            </w:r>
          </w:p>
        </w:tc>
        <w:tc>
          <w:tcPr>
            <w:tcW w:w="2725" w:type="dxa"/>
          </w:tcPr>
          <w:p w14:paraId="75F386FB" w14:textId="77777777" w:rsidR="00964A3B" w:rsidRPr="00BA1334" w:rsidRDefault="00964A3B" w:rsidP="000F5383">
            <w:pPr>
              <w:rPr>
                <w:rFonts w:ascii="Calibri" w:hAnsi="Calibri"/>
                <w:sz w:val="20"/>
                <w:szCs w:val="20"/>
              </w:rPr>
            </w:pPr>
            <w:r w:rsidRPr="00BA1334">
              <w:rPr>
                <w:rFonts w:ascii="Calibri" w:hAnsi="Calibri"/>
                <w:sz w:val="20"/>
                <w:szCs w:val="20"/>
              </w:rPr>
              <w:t>Students</w:t>
            </w:r>
            <w:r w:rsidRPr="00BA1334">
              <w:rPr>
                <w:rFonts w:ascii="Calibri" w:eastAsia="Times New Roman" w:hAnsi="Calibri" w:cs="Times New Roman"/>
                <w:sz w:val="20"/>
                <w:szCs w:val="20"/>
              </w:rPr>
              <w:t xml:space="preserve"> understand objects and organisms can be described in terms of their parts; and systems in the natural and designed world have parts that work together.</w:t>
            </w:r>
          </w:p>
          <w:p w14:paraId="32A2F300" w14:textId="77777777" w:rsidR="00964A3B" w:rsidRPr="00BA1334" w:rsidRDefault="00964A3B" w:rsidP="000F5383">
            <w:pPr>
              <w:pStyle w:val="ListParagraph"/>
              <w:numPr>
                <w:ilvl w:val="0"/>
                <w:numId w:val="33"/>
              </w:numPr>
              <w:ind w:left="456"/>
              <w:rPr>
                <w:rFonts w:ascii="Calibri" w:eastAsia="Times New Roman" w:hAnsi="Calibri" w:cs="Times New Roman"/>
                <w:sz w:val="20"/>
                <w:szCs w:val="20"/>
              </w:rPr>
            </w:pPr>
            <w:r w:rsidRPr="00BA1334">
              <w:rPr>
                <w:rFonts w:ascii="Calibri" w:eastAsia="Times New Roman" w:hAnsi="Calibri" w:cs="Times New Roman"/>
                <w:sz w:val="20"/>
                <w:szCs w:val="20"/>
              </w:rPr>
              <w:t>Objects and organisms can be described in terms of their parts.</w:t>
            </w:r>
          </w:p>
          <w:p w14:paraId="22F6CB3D" w14:textId="305119DF" w:rsidR="00964A3B" w:rsidRPr="00BA1334" w:rsidRDefault="00964A3B" w:rsidP="000F5383">
            <w:pPr>
              <w:pStyle w:val="ListParagraph"/>
              <w:numPr>
                <w:ilvl w:val="0"/>
                <w:numId w:val="33"/>
              </w:numPr>
              <w:ind w:left="456"/>
              <w:rPr>
                <w:rFonts w:ascii="Calibri" w:eastAsia="Times New Roman" w:hAnsi="Calibri" w:cs="Times New Roman"/>
                <w:sz w:val="20"/>
                <w:szCs w:val="20"/>
              </w:rPr>
            </w:pPr>
            <w:r w:rsidRPr="00BA1334">
              <w:rPr>
                <w:rFonts w:ascii="Calibri" w:eastAsia="Times New Roman" w:hAnsi="Calibri" w:cs="Times New Roman"/>
                <w:sz w:val="20"/>
                <w:szCs w:val="20"/>
              </w:rPr>
              <w:t>Systems in the natural and designed world have parts that work together.</w:t>
            </w:r>
          </w:p>
        </w:tc>
        <w:tc>
          <w:tcPr>
            <w:tcW w:w="2913" w:type="dxa"/>
          </w:tcPr>
          <w:p w14:paraId="108C01FF" w14:textId="77777777" w:rsidR="00964A3B" w:rsidRPr="00BA1334" w:rsidRDefault="00964A3B" w:rsidP="000F5383">
            <w:pPr>
              <w:rPr>
                <w:rFonts w:ascii="Calibri" w:eastAsia="Times New Roman" w:hAnsi="Calibri" w:cs="Times New Roman"/>
                <w:sz w:val="20"/>
                <w:szCs w:val="20"/>
              </w:rPr>
            </w:pPr>
            <w:r w:rsidRPr="00BA1334">
              <w:rPr>
                <w:rFonts w:ascii="Calibri" w:eastAsia="Times New Roman" w:hAnsi="Calibri" w:cs="Times New Roman"/>
                <w:sz w:val="20"/>
                <w:szCs w:val="20"/>
              </w:rPr>
              <w:t>Students understand that a system is a group of related parts that make up a whole and can carry out functions its individual parts cannot. They can also describe a system in terms of its components and their interactions.</w:t>
            </w:r>
          </w:p>
          <w:p w14:paraId="5FB28019" w14:textId="77777777" w:rsidR="00964A3B" w:rsidRPr="00BA1334" w:rsidRDefault="00964A3B" w:rsidP="000F5383">
            <w:pPr>
              <w:pStyle w:val="ListParagraph"/>
              <w:numPr>
                <w:ilvl w:val="0"/>
                <w:numId w:val="33"/>
              </w:numPr>
              <w:ind w:left="483"/>
              <w:rPr>
                <w:rFonts w:ascii="Calibri" w:eastAsia="Times New Roman" w:hAnsi="Calibri" w:cs="Times New Roman"/>
                <w:sz w:val="20"/>
                <w:szCs w:val="20"/>
              </w:rPr>
            </w:pPr>
            <w:r w:rsidRPr="00BA1334">
              <w:rPr>
                <w:rFonts w:ascii="Calibri" w:eastAsia="Times New Roman" w:hAnsi="Calibri" w:cs="Times New Roman"/>
                <w:sz w:val="20"/>
                <w:szCs w:val="20"/>
              </w:rPr>
              <w:t>A system is a group of related parts that make up a whole and can carry out functions its individual parts cannot.</w:t>
            </w:r>
          </w:p>
          <w:p w14:paraId="70DFAE29" w14:textId="5DE93564" w:rsidR="00964A3B" w:rsidRPr="00BA1334" w:rsidRDefault="00964A3B" w:rsidP="000F5383">
            <w:pPr>
              <w:pStyle w:val="ListParagraph"/>
              <w:numPr>
                <w:ilvl w:val="0"/>
                <w:numId w:val="33"/>
              </w:numPr>
              <w:ind w:left="483"/>
              <w:rPr>
                <w:rFonts w:ascii="Calibri" w:eastAsia="Times New Roman" w:hAnsi="Calibri" w:cs="Times New Roman"/>
                <w:sz w:val="20"/>
                <w:szCs w:val="20"/>
              </w:rPr>
            </w:pPr>
            <w:r w:rsidRPr="00BA1334">
              <w:rPr>
                <w:rFonts w:ascii="Calibri" w:eastAsia="Times New Roman" w:hAnsi="Calibri" w:cs="Times New Roman"/>
                <w:sz w:val="20"/>
                <w:szCs w:val="20"/>
              </w:rPr>
              <w:t>A system can be described in terms of its components and their interactions.</w:t>
            </w:r>
          </w:p>
        </w:tc>
        <w:tc>
          <w:tcPr>
            <w:tcW w:w="3308" w:type="dxa"/>
          </w:tcPr>
          <w:p w14:paraId="0E5C5990" w14:textId="77777777" w:rsidR="00964A3B" w:rsidRPr="00BA1334" w:rsidRDefault="00964A3B" w:rsidP="000F5383">
            <w:pPr>
              <w:rPr>
                <w:rFonts w:ascii="Calibri" w:eastAsia="Times New Roman" w:hAnsi="Calibri" w:cs="Times New Roman"/>
                <w:sz w:val="20"/>
                <w:szCs w:val="20"/>
              </w:rPr>
            </w:pPr>
            <w:r w:rsidRPr="00BA1334">
              <w:rPr>
                <w:rFonts w:ascii="Calibri" w:eastAsia="Times New Roman" w:hAnsi="Calibri" w:cs="Times New Roman"/>
                <w:sz w:val="20"/>
                <w:szCs w:val="20"/>
              </w:rPr>
              <w:t>Students can understand that systems may interact with other systems; they may have sub-systems and be a part of larger complex systems. They can use models to represent systems and their interactions—such as inputs, processes and outputs—and energy, matter, and information flows within systems. They can also learn that models are limited in that they only represent certain aspects of the system under study.</w:t>
            </w:r>
          </w:p>
          <w:p w14:paraId="50295447" w14:textId="3E01AADA" w:rsidR="00964A3B" w:rsidRPr="00BA1334" w:rsidRDefault="00964A3B" w:rsidP="000F5383">
            <w:pPr>
              <w:numPr>
                <w:ilvl w:val="0"/>
                <w:numId w:val="34"/>
              </w:numPr>
              <w:ind w:left="467"/>
              <w:textAlignment w:val="baseline"/>
              <w:rPr>
                <w:rFonts w:ascii="Calibri" w:hAnsi="Calibri" w:cs="Times New Roman"/>
                <w:color w:val="000000"/>
                <w:sz w:val="20"/>
                <w:szCs w:val="20"/>
              </w:rPr>
            </w:pPr>
            <w:r w:rsidRPr="00BA1334">
              <w:rPr>
                <w:rFonts w:ascii="Calibri" w:hAnsi="Calibri" w:cs="Times New Roman"/>
                <w:color w:val="000000"/>
                <w:sz w:val="20"/>
                <w:szCs w:val="20"/>
              </w:rPr>
              <w:t>Systems may interact with other systems; they may have sub-systems and be a part of a larger complex system.</w:t>
            </w:r>
          </w:p>
        </w:tc>
      </w:tr>
      <w:tr w:rsidR="00361BD2" w:rsidRPr="00BA1334" w14:paraId="3187F17F" w14:textId="77777777" w:rsidTr="00E53A13">
        <w:trPr>
          <w:trHeight w:val="1259"/>
        </w:trPr>
        <w:tc>
          <w:tcPr>
            <w:tcW w:w="1854" w:type="dxa"/>
          </w:tcPr>
          <w:p w14:paraId="03D9C9D2" w14:textId="4450F376" w:rsidR="00361BD2" w:rsidRPr="00BA1334" w:rsidRDefault="00361BD2" w:rsidP="000F5383">
            <w:pPr>
              <w:rPr>
                <w:rFonts w:ascii="Calibri" w:hAnsi="Calibri"/>
                <w:b/>
                <w:sz w:val="20"/>
                <w:szCs w:val="20"/>
              </w:rPr>
            </w:pPr>
            <w:r w:rsidRPr="00BA1334">
              <w:rPr>
                <w:rFonts w:ascii="Calibri" w:hAnsi="Calibri"/>
                <w:b/>
                <w:sz w:val="20"/>
                <w:szCs w:val="20"/>
              </w:rPr>
              <w:t>Energy and Matter*</w:t>
            </w:r>
          </w:p>
        </w:tc>
        <w:tc>
          <w:tcPr>
            <w:tcW w:w="2725" w:type="dxa"/>
          </w:tcPr>
          <w:p w14:paraId="0FD5EBBF" w14:textId="3EDC72F1" w:rsidR="00361BD2" w:rsidRPr="00BA1334" w:rsidRDefault="00D66D72" w:rsidP="000F5383">
            <w:pPr>
              <w:rPr>
                <w:rFonts w:ascii="Calibri" w:hAnsi="Calibri"/>
                <w:sz w:val="20"/>
                <w:szCs w:val="20"/>
              </w:rPr>
            </w:pPr>
            <w:r w:rsidRPr="00BA1334">
              <w:rPr>
                <w:rFonts w:ascii="Calibri" w:hAnsi="Calibri"/>
                <w:sz w:val="20"/>
                <w:szCs w:val="20"/>
              </w:rPr>
              <w:t>N/A</w:t>
            </w:r>
          </w:p>
          <w:p w14:paraId="55203D5A" w14:textId="7098DE51" w:rsidR="00361BD2" w:rsidRPr="00BA1334" w:rsidRDefault="00361BD2" w:rsidP="000F5383">
            <w:pPr>
              <w:pStyle w:val="ListParagraph"/>
              <w:ind w:left="378"/>
              <w:rPr>
                <w:rFonts w:ascii="Calibri" w:eastAsia="Times New Roman" w:hAnsi="Calibri" w:cs="Times New Roman"/>
                <w:sz w:val="20"/>
                <w:szCs w:val="20"/>
              </w:rPr>
            </w:pPr>
          </w:p>
        </w:tc>
        <w:tc>
          <w:tcPr>
            <w:tcW w:w="2913" w:type="dxa"/>
          </w:tcPr>
          <w:p w14:paraId="4C922B50" w14:textId="77777777" w:rsidR="00361BD2" w:rsidRPr="00BA1334" w:rsidRDefault="00361BD2" w:rsidP="000F5383">
            <w:pPr>
              <w:rPr>
                <w:rFonts w:ascii="Calibri" w:eastAsia="Times New Roman" w:hAnsi="Calibri" w:cs="Times New Roman"/>
                <w:sz w:val="20"/>
                <w:szCs w:val="20"/>
              </w:rPr>
            </w:pPr>
            <w:r w:rsidRPr="00BA1334">
              <w:rPr>
                <w:rFonts w:ascii="Calibri" w:eastAsia="Times New Roman" w:hAnsi="Calibri" w:cs="Times New Roman"/>
                <w:sz w:val="20"/>
                <w:szCs w:val="20"/>
              </w:rPr>
              <w:t>Students learn matter is made of particles and energy can be transferred in various ways and between objects. Students observe the conservation of matter by tracking matter flows and cycles before and after processes and recognizing the total weight of substances does not change.</w:t>
            </w:r>
          </w:p>
          <w:p w14:paraId="50DE8B26" w14:textId="0B690D2B" w:rsidR="00361BD2" w:rsidRPr="00BA1334" w:rsidRDefault="00361BD2" w:rsidP="000F5383">
            <w:pPr>
              <w:pStyle w:val="ListParagraph"/>
              <w:numPr>
                <w:ilvl w:val="0"/>
                <w:numId w:val="21"/>
              </w:numPr>
              <w:ind w:left="443"/>
              <w:rPr>
                <w:rFonts w:ascii="Calibri" w:eastAsia="Times New Roman" w:hAnsi="Calibri" w:cs="Times New Roman"/>
                <w:sz w:val="20"/>
                <w:szCs w:val="20"/>
              </w:rPr>
            </w:pPr>
            <w:r w:rsidRPr="00BA1334">
              <w:rPr>
                <w:rFonts w:ascii="Calibri" w:eastAsia="Times New Roman" w:hAnsi="Calibri" w:cs="Times New Roman"/>
                <w:sz w:val="20"/>
                <w:szCs w:val="20"/>
              </w:rPr>
              <w:t>Energy can be transferred in various ways and between objects.</w:t>
            </w:r>
          </w:p>
        </w:tc>
        <w:tc>
          <w:tcPr>
            <w:tcW w:w="3308" w:type="dxa"/>
          </w:tcPr>
          <w:p w14:paraId="7A7B74DA" w14:textId="2537F505" w:rsidR="00361BD2" w:rsidRPr="00BA1334" w:rsidRDefault="00361BD2" w:rsidP="000F5383">
            <w:pPr>
              <w:rPr>
                <w:rFonts w:ascii="Calibri" w:hAnsi="Calibri"/>
                <w:sz w:val="20"/>
                <w:szCs w:val="20"/>
              </w:rPr>
            </w:pPr>
            <w:r w:rsidRPr="00BA1334">
              <w:rPr>
                <w:rFonts w:ascii="Calibri" w:hAnsi="Calibri"/>
                <w:sz w:val="20"/>
                <w:szCs w:val="20"/>
              </w:rPr>
              <w:t>Students learn matter is conserved because atoms are conserved in physical and chemical processes. They also learn that within a natural or designed system, the transfer of energy drives the m</w:t>
            </w:r>
            <w:r w:rsidR="00E53A13" w:rsidRPr="00BA1334">
              <w:rPr>
                <w:rFonts w:ascii="Calibri" w:hAnsi="Calibri"/>
                <w:sz w:val="20"/>
                <w:szCs w:val="20"/>
              </w:rPr>
              <w:t>otion and/or cycling of matter</w:t>
            </w:r>
            <w:r w:rsidRPr="00BA1334">
              <w:rPr>
                <w:rFonts w:ascii="Calibri" w:hAnsi="Calibri"/>
                <w:sz w:val="20"/>
                <w:szCs w:val="20"/>
              </w:rPr>
              <w:t>.</w:t>
            </w:r>
          </w:p>
          <w:p w14:paraId="048D0866" w14:textId="7946170C" w:rsidR="00361BD2" w:rsidRPr="00BA1334" w:rsidRDefault="00D66D72" w:rsidP="000F5383">
            <w:pPr>
              <w:pStyle w:val="ListParagraph"/>
              <w:numPr>
                <w:ilvl w:val="0"/>
                <w:numId w:val="21"/>
              </w:numPr>
              <w:ind w:left="410"/>
              <w:rPr>
                <w:rFonts w:ascii="Calibri" w:eastAsia="Times New Roman" w:hAnsi="Calibri" w:cs="Times New Roman"/>
                <w:sz w:val="20"/>
                <w:szCs w:val="20"/>
              </w:rPr>
            </w:pPr>
            <w:r w:rsidRPr="00BA1334">
              <w:rPr>
                <w:rFonts w:ascii="Calibri" w:eastAsia="Times New Roman" w:hAnsi="Calibri" w:cs="Times New Roman"/>
                <w:sz w:val="20"/>
                <w:szCs w:val="20"/>
              </w:rPr>
              <w:t>Energy may take different forms (e.g., energy in fields, thermal energy, energy of motion).</w:t>
            </w:r>
          </w:p>
        </w:tc>
      </w:tr>
      <w:tr w:rsidR="001A0085" w:rsidRPr="00BA1334" w14:paraId="6EEBF22B" w14:textId="77777777" w:rsidTr="00E53A13">
        <w:trPr>
          <w:trHeight w:val="1259"/>
        </w:trPr>
        <w:tc>
          <w:tcPr>
            <w:tcW w:w="1854" w:type="dxa"/>
          </w:tcPr>
          <w:p w14:paraId="21B28C9A" w14:textId="7AD85E50" w:rsidR="001A0085" w:rsidRPr="00BA1334" w:rsidRDefault="001A0085" w:rsidP="001C6921">
            <w:pPr>
              <w:rPr>
                <w:rFonts w:ascii="Calibri" w:hAnsi="Calibri"/>
                <w:sz w:val="20"/>
                <w:szCs w:val="20"/>
              </w:rPr>
            </w:pPr>
            <w:r w:rsidRPr="00BA1334">
              <w:rPr>
                <w:rFonts w:ascii="Calibri" w:hAnsi="Calibri"/>
                <w:b/>
                <w:sz w:val="20"/>
                <w:szCs w:val="20"/>
              </w:rPr>
              <w:t>Structure and Function*</w:t>
            </w:r>
          </w:p>
        </w:tc>
        <w:tc>
          <w:tcPr>
            <w:tcW w:w="2725" w:type="dxa"/>
          </w:tcPr>
          <w:p w14:paraId="59A71DCB" w14:textId="77777777" w:rsidR="001A0085" w:rsidRPr="00BA1334" w:rsidRDefault="001A0085" w:rsidP="000F5383">
            <w:pPr>
              <w:rPr>
                <w:rFonts w:ascii="Calibri" w:eastAsia="Times New Roman" w:hAnsi="Calibri" w:cs="Times New Roman"/>
                <w:sz w:val="20"/>
                <w:szCs w:val="20"/>
              </w:rPr>
            </w:pPr>
            <w:r w:rsidRPr="00BA1334">
              <w:rPr>
                <w:rFonts w:ascii="Calibri" w:eastAsia="Times New Roman" w:hAnsi="Calibri" w:cs="Times New Roman"/>
                <w:sz w:val="20"/>
                <w:szCs w:val="20"/>
              </w:rPr>
              <w:t>Students observe the shape and stability of structures of natural and designed objects are related to their function(s).</w:t>
            </w:r>
          </w:p>
          <w:p w14:paraId="4957FF1A" w14:textId="7B2EE2F6" w:rsidR="001A0085" w:rsidRPr="00BA1334" w:rsidRDefault="001A0085" w:rsidP="000F5383">
            <w:pPr>
              <w:pStyle w:val="ListParagraph"/>
              <w:numPr>
                <w:ilvl w:val="0"/>
                <w:numId w:val="21"/>
              </w:numPr>
              <w:ind w:left="468"/>
              <w:rPr>
                <w:rFonts w:ascii="Calibri" w:eastAsia="Times New Roman" w:hAnsi="Calibri" w:cs="Times New Roman"/>
                <w:sz w:val="20"/>
                <w:szCs w:val="20"/>
              </w:rPr>
            </w:pPr>
            <w:r w:rsidRPr="00BA1334">
              <w:rPr>
                <w:rFonts w:ascii="Calibri" w:eastAsia="Times New Roman" w:hAnsi="Calibri" w:cs="Times New Roman"/>
                <w:sz w:val="20"/>
                <w:szCs w:val="20"/>
              </w:rPr>
              <w:t xml:space="preserve">The shape and stability </w:t>
            </w:r>
            <w:r w:rsidRPr="00BA1334">
              <w:rPr>
                <w:rFonts w:ascii="Calibri" w:eastAsia="Times New Roman" w:hAnsi="Calibri" w:cs="Times New Roman"/>
                <w:sz w:val="20"/>
                <w:szCs w:val="20"/>
              </w:rPr>
              <w:lastRenderedPageBreak/>
              <w:t>of structures of natural and designed objects are related to their function(s).</w:t>
            </w:r>
          </w:p>
        </w:tc>
        <w:tc>
          <w:tcPr>
            <w:tcW w:w="2913" w:type="dxa"/>
          </w:tcPr>
          <w:p w14:paraId="50C5FEFD" w14:textId="77777777" w:rsidR="001A0085" w:rsidRPr="00BA1334" w:rsidRDefault="001A0085" w:rsidP="000F5383">
            <w:pPr>
              <w:rPr>
                <w:rFonts w:ascii="Calibri" w:eastAsia="Times New Roman" w:hAnsi="Calibri" w:cs="Times New Roman"/>
                <w:sz w:val="20"/>
                <w:szCs w:val="20"/>
              </w:rPr>
            </w:pPr>
            <w:r w:rsidRPr="00BA1334">
              <w:rPr>
                <w:rFonts w:ascii="Calibri" w:eastAsia="Times New Roman" w:hAnsi="Calibri" w:cs="Times New Roman"/>
                <w:sz w:val="20"/>
                <w:szCs w:val="20"/>
              </w:rPr>
              <w:lastRenderedPageBreak/>
              <w:t>Students learn different materials have different substructures, which can sometimes be observed; and substructures have shapes and parts that serve functions.</w:t>
            </w:r>
          </w:p>
          <w:p w14:paraId="4FE25805" w14:textId="56D4010E" w:rsidR="001A0085" w:rsidRPr="00BA1334" w:rsidRDefault="001A0085" w:rsidP="000F5383">
            <w:pPr>
              <w:pStyle w:val="ListParagraph"/>
              <w:numPr>
                <w:ilvl w:val="0"/>
                <w:numId w:val="21"/>
              </w:numPr>
              <w:ind w:left="443"/>
              <w:rPr>
                <w:rFonts w:ascii="Calibri" w:eastAsia="Times New Roman" w:hAnsi="Calibri" w:cs="Times New Roman"/>
                <w:sz w:val="20"/>
                <w:szCs w:val="20"/>
              </w:rPr>
            </w:pPr>
            <w:r w:rsidRPr="00BA1334">
              <w:rPr>
                <w:rFonts w:ascii="Calibri" w:eastAsia="Times New Roman" w:hAnsi="Calibri" w:cs="Times New Roman"/>
                <w:sz w:val="20"/>
                <w:szCs w:val="20"/>
              </w:rPr>
              <w:lastRenderedPageBreak/>
              <w:t xml:space="preserve">Substructures have shapes and parts that serve functions. </w:t>
            </w:r>
          </w:p>
        </w:tc>
        <w:tc>
          <w:tcPr>
            <w:tcW w:w="3308" w:type="dxa"/>
          </w:tcPr>
          <w:p w14:paraId="1E396B6D" w14:textId="77777777" w:rsidR="001A0085" w:rsidRPr="00BA1334" w:rsidRDefault="001A0085" w:rsidP="000F5383">
            <w:pPr>
              <w:rPr>
                <w:rFonts w:ascii="Calibri" w:eastAsia="Times New Roman" w:hAnsi="Calibri" w:cs="Times New Roman"/>
                <w:sz w:val="20"/>
                <w:szCs w:val="20"/>
              </w:rPr>
            </w:pPr>
            <w:r w:rsidRPr="00BA1334">
              <w:rPr>
                <w:rFonts w:ascii="Calibri" w:eastAsia="Times New Roman" w:hAnsi="Calibri" w:cs="Times New Roman"/>
                <w:sz w:val="20"/>
                <w:szCs w:val="20"/>
              </w:rPr>
              <w:lastRenderedPageBreak/>
              <w:t xml:space="preserve">Students model complex and microscopic structures and systems and visualize how their function depends on the shapes, composition, and relationships among its parts. They analyze many complex natural </w:t>
            </w:r>
            <w:r w:rsidRPr="00BA1334">
              <w:rPr>
                <w:rFonts w:ascii="Calibri" w:eastAsia="Times New Roman" w:hAnsi="Calibri" w:cs="Times New Roman"/>
                <w:sz w:val="20"/>
                <w:szCs w:val="20"/>
              </w:rPr>
              <w:lastRenderedPageBreak/>
              <w:t>and designed structures and systems to determine how they function. They design structures to serve particular functions by taking into account properties of different materials, and how materials can be shaped and used.</w:t>
            </w:r>
          </w:p>
          <w:p w14:paraId="39578DE9" w14:textId="05A91E44" w:rsidR="001A0085" w:rsidRPr="00BA1334" w:rsidRDefault="00D66D72" w:rsidP="000F5383">
            <w:pPr>
              <w:pStyle w:val="ListParagraph"/>
              <w:numPr>
                <w:ilvl w:val="0"/>
                <w:numId w:val="21"/>
              </w:numPr>
              <w:ind w:left="410"/>
              <w:rPr>
                <w:rFonts w:ascii="Calibri" w:hAnsi="Calibri"/>
                <w:sz w:val="20"/>
                <w:szCs w:val="20"/>
              </w:rPr>
            </w:pPr>
            <w:r w:rsidRPr="00BA1334">
              <w:rPr>
                <w:rFonts w:ascii="Calibri" w:eastAsia="Times New Roman" w:hAnsi="Calibri" w:cs="Times New Roman"/>
                <w:color w:val="000000"/>
                <w:sz w:val="20"/>
                <w:szCs w:val="20"/>
              </w:rPr>
              <w:t>Complex and microscopic structures and systems can be visualized, modeled, and used to describe how their function depends on th</w:t>
            </w:r>
            <w:r w:rsidR="00411149">
              <w:rPr>
                <w:rFonts w:ascii="Calibri" w:eastAsia="Times New Roman" w:hAnsi="Calibri" w:cs="Times New Roman"/>
                <w:color w:val="000000"/>
                <w:sz w:val="20"/>
                <w:szCs w:val="20"/>
              </w:rPr>
              <w:t>e relationships among its parts;</w:t>
            </w:r>
            <w:r w:rsidRPr="00BA1334">
              <w:rPr>
                <w:rFonts w:ascii="Calibri" w:eastAsia="Times New Roman" w:hAnsi="Calibri" w:cs="Times New Roman"/>
                <w:color w:val="000000"/>
                <w:sz w:val="20"/>
                <w:szCs w:val="20"/>
              </w:rPr>
              <w:t xml:space="preserve"> therefore complex natural structures/systems can be analyzed to determine how they function</w:t>
            </w:r>
            <w:r w:rsidR="001A0085" w:rsidRPr="00BA1334">
              <w:rPr>
                <w:rFonts w:ascii="Calibri" w:eastAsia="Times New Roman" w:hAnsi="Calibri" w:cs="Times New Roman"/>
                <w:sz w:val="20"/>
                <w:szCs w:val="20"/>
              </w:rPr>
              <w:t>.</w:t>
            </w:r>
          </w:p>
        </w:tc>
      </w:tr>
    </w:tbl>
    <w:p w14:paraId="4EB7221F" w14:textId="704565D0" w:rsidR="009D554A" w:rsidRPr="00BA1334" w:rsidRDefault="006F09A5" w:rsidP="000F5383">
      <w:pPr>
        <w:rPr>
          <w:rFonts w:ascii="Calibri" w:hAnsi="Calibri" w:cs="Lora-Regular"/>
          <w:sz w:val="22"/>
          <w:szCs w:val="22"/>
        </w:rPr>
      </w:pPr>
      <w:r w:rsidRPr="00BA1334">
        <w:rPr>
          <w:rFonts w:ascii="Calibri" w:hAnsi="Calibri" w:cs="Lora-Regular"/>
          <w:sz w:val="22"/>
          <w:szCs w:val="22"/>
        </w:rPr>
        <w:lastRenderedPageBreak/>
        <w:t xml:space="preserve">*These CCCs are </w:t>
      </w:r>
      <w:proofErr w:type="spellStart"/>
      <w:r w:rsidRPr="00BA1334">
        <w:rPr>
          <w:rFonts w:ascii="Calibri" w:hAnsi="Calibri" w:cs="Lora-Regular"/>
          <w:sz w:val="22"/>
          <w:szCs w:val="22"/>
        </w:rPr>
        <w:t>summatively</w:t>
      </w:r>
      <w:proofErr w:type="spellEnd"/>
      <w:r w:rsidRPr="00BA1334">
        <w:rPr>
          <w:rFonts w:ascii="Calibri" w:hAnsi="Calibri" w:cs="Lora-Regular"/>
          <w:sz w:val="22"/>
          <w:szCs w:val="22"/>
        </w:rPr>
        <w:t xml:space="preserve"> assessed using the Culminating Project</w:t>
      </w:r>
      <w:r w:rsidR="001C6921">
        <w:rPr>
          <w:rFonts w:ascii="Calibri" w:hAnsi="Calibri" w:cs="Lora-Regular"/>
          <w:sz w:val="22"/>
          <w:szCs w:val="22"/>
        </w:rPr>
        <w:t xml:space="preserve"> or a Task-Specific Rubric</w:t>
      </w:r>
      <w:r w:rsidRPr="00BA1334">
        <w:rPr>
          <w:rFonts w:ascii="Calibri" w:hAnsi="Calibri" w:cs="Lora-Regular"/>
          <w:sz w:val="22"/>
          <w:szCs w:val="22"/>
        </w:rPr>
        <w:t>.</w:t>
      </w:r>
    </w:p>
    <w:p w14:paraId="7A0E0B6B" w14:textId="77777777" w:rsidR="00543986" w:rsidRPr="00BA1334" w:rsidRDefault="00543986" w:rsidP="000F5383">
      <w:pPr>
        <w:rPr>
          <w:rFonts w:ascii="Calibri" w:hAnsi="Calibri"/>
          <w:b/>
          <w:sz w:val="22"/>
          <w:szCs w:val="22"/>
          <w:u w:val="single"/>
        </w:rPr>
      </w:pPr>
    </w:p>
    <w:p w14:paraId="071181AE" w14:textId="5BFFFCCF" w:rsidR="00080BBA" w:rsidRPr="00BA1334" w:rsidRDefault="0058290C" w:rsidP="000F5383">
      <w:pPr>
        <w:rPr>
          <w:rFonts w:ascii="Calibri" w:hAnsi="Calibri" w:cs="Lora-Regular"/>
          <w:sz w:val="22"/>
          <w:szCs w:val="22"/>
        </w:rPr>
      </w:pPr>
      <w:r w:rsidRPr="00BA1334">
        <w:rPr>
          <w:rFonts w:ascii="Calibri" w:hAnsi="Calibri"/>
          <w:b/>
          <w:sz w:val="22"/>
          <w:szCs w:val="22"/>
          <w:u w:val="single"/>
        </w:rPr>
        <w:t xml:space="preserve">Progression of Knowledge from Kindergarten – </w:t>
      </w:r>
      <w:r w:rsidR="00244EEE" w:rsidRPr="00BA1334">
        <w:rPr>
          <w:rFonts w:ascii="Calibri" w:hAnsi="Calibri"/>
          <w:b/>
          <w:sz w:val="22"/>
          <w:szCs w:val="22"/>
          <w:u w:val="single"/>
        </w:rPr>
        <w:t>8</w:t>
      </w:r>
      <w:r w:rsidRPr="00BA1334">
        <w:rPr>
          <w:rFonts w:ascii="Calibri" w:hAnsi="Calibri"/>
          <w:b/>
          <w:sz w:val="22"/>
          <w:szCs w:val="22"/>
          <w:u w:val="single"/>
          <w:vertAlign w:val="superscript"/>
        </w:rPr>
        <w:t>th</w:t>
      </w:r>
      <w:r w:rsidRPr="00BA1334">
        <w:rPr>
          <w:rFonts w:ascii="Calibri" w:hAnsi="Calibri"/>
          <w:b/>
          <w:sz w:val="22"/>
          <w:szCs w:val="22"/>
          <w:u w:val="single"/>
        </w:rPr>
        <w:t xml:space="preserve"> grade</w:t>
      </w:r>
    </w:p>
    <w:p w14:paraId="0F29F2FB" w14:textId="77777777" w:rsidR="00312C8C" w:rsidRPr="00BA1334" w:rsidRDefault="00312C8C" w:rsidP="000F5383">
      <w:pPr>
        <w:rPr>
          <w:rFonts w:ascii="Calibri" w:eastAsia="Times New Roman" w:hAnsi="Calibri" w:cs="Times New Roman"/>
          <w:sz w:val="22"/>
          <w:szCs w:val="22"/>
          <w:highlight w:val="yellow"/>
        </w:rPr>
      </w:pPr>
    </w:p>
    <w:p w14:paraId="3BB4BD61" w14:textId="6CD7C6FC" w:rsidR="00750715" w:rsidRPr="00BA1334" w:rsidRDefault="0092470D" w:rsidP="000F5383">
      <w:pPr>
        <w:rPr>
          <w:rFonts w:ascii="Calibri" w:hAnsi="Calibri"/>
          <w:sz w:val="22"/>
          <w:szCs w:val="22"/>
        </w:rPr>
      </w:pPr>
      <w:r w:rsidRPr="00BA1334">
        <w:rPr>
          <w:rFonts w:ascii="Calibri" w:hAnsi="Calibri"/>
          <w:sz w:val="22"/>
          <w:szCs w:val="22"/>
          <w:u w:val="single"/>
        </w:rPr>
        <w:t>PS3.B</w:t>
      </w:r>
      <w:r w:rsidR="00750715" w:rsidRPr="00BA1334">
        <w:rPr>
          <w:rFonts w:ascii="Calibri" w:hAnsi="Calibri"/>
          <w:sz w:val="22"/>
          <w:szCs w:val="22"/>
          <w:u w:val="single"/>
        </w:rPr>
        <w:t xml:space="preserve">. </w:t>
      </w:r>
      <w:r w:rsidRPr="00BA1334">
        <w:rPr>
          <w:rFonts w:ascii="Calibri" w:hAnsi="Calibri"/>
          <w:sz w:val="22"/>
          <w:szCs w:val="22"/>
          <w:u w:val="single"/>
        </w:rPr>
        <w:t>Conservation of Energy and Energy Transfer</w:t>
      </w:r>
      <w:r w:rsidR="0094160A">
        <w:rPr>
          <w:rFonts w:ascii="Calibri" w:hAnsi="Calibri"/>
          <w:sz w:val="22"/>
          <w:szCs w:val="22"/>
        </w:rPr>
        <w:t>: In Kindergarten through</w:t>
      </w:r>
      <w:r w:rsidR="00750715" w:rsidRPr="00BA1334">
        <w:rPr>
          <w:rFonts w:ascii="Calibri" w:hAnsi="Calibri"/>
          <w:sz w:val="22"/>
          <w:szCs w:val="22"/>
        </w:rPr>
        <w:t xml:space="preserve"> second grade, students </w:t>
      </w:r>
      <w:r w:rsidR="00DF1158" w:rsidRPr="00BA1334">
        <w:rPr>
          <w:rFonts w:ascii="Calibri" w:hAnsi="Calibri"/>
          <w:sz w:val="22"/>
          <w:szCs w:val="22"/>
        </w:rPr>
        <w:t>are first introduced to the idea of energy transfer by making observations of how sunlight warms the Earth’s surface and designing a device that can minimize this energy transfer</w:t>
      </w:r>
      <w:r w:rsidR="00750715" w:rsidRPr="00BA1334">
        <w:rPr>
          <w:rFonts w:ascii="Calibri" w:hAnsi="Calibri"/>
          <w:sz w:val="22"/>
          <w:szCs w:val="22"/>
        </w:rPr>
        <w:t xml:space="preserve">. In third – fifth grade, students </w:t>
      </w:r>
      <w:r w:rsidR="00DF1158" w:rsidRPr="00BA1334">
        <w:rPr>
          <w:rFonts w:ascii="Calibri" w:hAnsi="Calibri"/>
          <w:sz w:val="22"/>
          <w:szCs w:val="22"/>
        </w:rPr>
        <w:t xml:space="preserve">broaden their </w:t>
      </w:r>
      <w:r w:rsidR="00347908" w:rsidRPr="00BA1334">
        <w:rPr>
          <w:rFonts w:ascii="Calibri" w:hAnsi="Calibri"/>
          <w:sz w:val="22"/>
          <w:szCs w:val="22"/>
        </w:rPr>
        <w:t>definition</w:t>
      </w:r>
      <w:r w:rsidR="00DF1158" w:rsidRPr="00BA1334">
        <w:rPr>
          <w:rFonts w:ascii="Calibri" w:hAnsi="Calibri"/>
          <w:sz w:val="22"/>
          <w:szCs w:val="22"/>
        </w:rPr>
        <w:t xml:space="preserve"> of energy</w:t>
      </w:r>
      <w:r w:rsidR="00347908" w:rsidRPr="00BA1334">
        <w:rPr>
          <w:rFonts w:ascii="Calibri" w:hAnsi="Calibri"/>
          <w:sz w:val="22"/>
          <w:szCs w:val="22"/>
        </w:rPr>
        <w:t xml:space="preserve"> from light and heat</w:t>
      </w:r>
      <w:r w:rsidR="00DF1158" w:rsidRPr="00BA1334">
        <w:rPr>
          <w:rFonts w:ascii="Calibri" w:hAnsi="Calibri"/>
          <w:sz w:val="22"/>
          <w:szCs w:val="22"/>
        </w:rPr>
        <w:t xml:space="preserve"> </w:t>
      </w:r>
      <w:r w:rsidR="00347908" w:rsidRPr="00BA1334">
        <w:rPr>
          <w:rFonts w:ascii="Calibri" w:hAnsi="Calibri"/>
          <w:sz w:val="22"/>
          <w:szCs w:val="22"/>
        </w:rPr>
        <w:t>to include other indicators of energy (e.g., motion, sound, or electrical energy)</w:t>
      </w:r>
      <w:r w:rsidR="00750715" w:rsidRPr="00BA1334">
        <w:rPr>
          <w:rFonts w:ascii="Calibri" w:hAnsi="Calibri"/>
          <w:sz w:val="22"/>
          <w:szCs w:val="22"/>
        </w:rPr>
        <w:t xml:space="preserve">. </w:t>
      </w:r>
      <w:r w:rsidR="00347908" w:rsidRPr="00BA1334">
        <w:rPr>
          <w:rFonts w:ascii="Calibri" w:hAnsi="Calibri"/>
          <w:sz w:val="22"/>
          <w:szCs w:val="22"/>
        </w:rPr>
        <w:t xml:space="preserve">As they investigate these types of energy, they also conceptualize how energy can be transferred between objects, resulting in different types of observable evidence. For example, when moving objects collide, energy is transferred to the surrounding air, producing heat and sound. </w:t>
      </w:r>
      <w:r w:rsidR="00750715" w:rsidRPr="00BA1334">
        <w:rPr>
          <w:rFonts w:ascii="Calibri" w:hAnsi="Calibri"/>
          <w:sz w:val="22"/>
          <w:szCs w:val="22"/>
        </w:rPr>
        <w:t xml:space="preserve">This sets the foundation for </w:t>
      </w:r>
      <w:r w:rsidR="00543986" w:rsidRPr="00BA1334">
        <w:rPr>
          <w:rFonts w:ascii="Calibri" w:hAnsi="Calibri"/>
          <w:sz w:val="22"/>
          <w:szCs w:val="22"/>
        </w:rPr>
        <w:t>this</w:t>
      </w:r>
      <w:r w:rsidR="00750715" w:rsidRPr="00BA1334">
        <w:rPr>
          <w:rFonts w:ascii="Calibri" w:hAnsi="Calibri"/>
          <w:sz w:val="22"/>
          <w:szCs w:val="22"/>
        </w:rPr>
        <w:t xml:space="preserve"> </w:t>
      </w:r>
      <w:r w:rsidR="00D43FD4" w:rsidRPr="00BA1334">
        <w:rPr>
          <w:rFonts w:ascii="Calibri" w:hAnsi="Calibri"/>
          <w:sz w:val="22"/>
          <w:szCs w:val="22"/>
        </w:rPr>
        <w:t>sixth</w:t>
      </w:r>
      <w:r w:rsidR="00750715" w:rsidRPr="00BA1334">
        <w:rPr>
          <w:rFonts w:ascii="Calibri" w:hAnsi="Calibri"/>
          <w:sz w:val="22"/>
          <w:szCs w:val="22"/>
        </w:rPr>
        <w:t xml:space="preserve"> grade unit, in which students </w:t>
      </w:r>
      <w:r w:rsidR="00D43FD4" w:rsidRPr="00BA1334">
        <w:rPr>
          <w:rFonts w:ascii="Calibri" w:hAnsi="Calibri"/>
          <w:sz w:val="22"/>
          <w:szCs w:val="22"/>
        </w:rPr>
        <w:t>use their knowledge of observable forms of energy to consider how energy transfers between objects are also associated with changes in kinetic energy</w:t>
      </w:r>
      <w:r w:rsidR="00750715" w:rsidRPr="00BA1334">
        <w:rPr>
          <w:rFonts w:ascii="Calibri" w:hAnsi="Calibri"/>
          <w:sz w:val="22"/>
          <w:szCs w:val="22"/>
        </w:rPr>
        <w:t>.</w:t>
      </w:r>
      <w:r w:rsidR="00D43FD4" w:rsidRPr="00BA1334">
        <w:rPr>
          <w:rFonts w:ascii="Calibri" w:hAnsi="Calibri"/>
          <w:sz w:val="22"/>
          <w:szCs w:val="22"/>
        </w:rPr>
        <w:t xml:space="preserve"> Later in this sixth grade unit, students will dive into two other Performance Expectations associated with this DCI, which focus on the relationship between thermal energy and kinetic energy of particles.</w:t>
      </w:r>
      <w:r w:rsidR="00750715" w:rsidRPr="00BA1334">
        <w:rPr>
          <w:rFonts w:ascii="Calibri" w:hAnsi="Calibri"/>
          <w:sz w:val="22"/>
          <w:szCs w:val="22"/>
        </w:rPr>
        <w:t xml:space="preserve"> </w:t>
      </w:r>
      <w:r w:rsidR="00D43FD4" w:rsidRPr="00BA1334">
        <w:rPr>
          <w:rFonts w:ascii="Calibri" w:hAnsi="Calibri"/>
          <w:sz w:val="22"/>
          <w:szCs w:val="22"/>
        </w:rPr>
        <w:t>While there is a clear focus on the CCC of Energy and Matter in this DCI, students also build</w:t>
      </w:r>
      <w:r w:rsidR="00750715" w:rsidRPr="00BA1334">
        <w:rPr>
          <w:rFonts w:ascii="Calibri" w:hAnsi="Calibri"/>
          <w:sz w:val="22"/>
          <w:szCs w:val="22"/>
        </w:rPr>
        <w:t xml:space="preserve"> their understanding of Cause and Effect and </w:t>
      </w:r>
      <w:r w:rsidR="00D43FD4" w:rsidRPr="00BA1334">
        <w:rPr>
          <w:rFonts w:ascii="Calibri" w:hAnsi="Calibri"/>
          <w:sz w:val="22"/>
          <w:szCs w:val="22"/>
        </w:rPr>
        <w:t>Scale, Proportion, and Quantity at different grade levels</w:t>
      </w:r>
      <w:r w:rsidR="00750715" w:rsidRPr="00BA1334">
        <w:rPr>
          <w:rFonts w:ascii="Calibri" w:hAnsi="Calibri"/>
          <w:sz w:val="22"/>
          <w:szCs w:val="22"/>
        </w:rPr>
        <w:t>.</w:t>
      </w:r>
      <w:r w:rsidR="00D43FD4" w:rsidRPr="00BA1334">
        <w:rPr>
          <w:rFonts w:ascii="Calibri" w:hAnsi="Calibri"/>
          <w:sz w:val="22"/>
          <w:szCs w:val="22"/>
        </w:rPr>
        <w:t xml:space="preserve"> Throughout all grade bands, there is a focus on</w:t>
      </w:r>
      <w:r w:rsidR="00531D2A" w:rsidRPr="00BA1334">
        <w:rPr>
          <w:rFonts w:ascii="Calibri" w:hAnsi="Calibri"/>
          <w:sz w:val="22"/>
          <w:szCs w:val="22"/>
        </w:rPr>
        <w:t xml:space="preserve"> the SEPs of</w:t>
      </w:r>
      <w:r w:rsidR="00D43FD4" w:rsidRPr="00BA1334">
        <w:rPr>
          <w:rFonts w:ascii="Calibri" w:hAnsi="Calibri"/>
          <w:sz w:val="22"/>
          <w:szCs w:val="22"/>
        </w:rPr>
        <w:t xml:space="preserve"> Asking Questions, Planning and Carrying Out Investigations, and Designing Solutions</w:t>
      </w:r>
      <w:r w:rsidR="00CB7B09" w:rsidRPr="00BA1334">
        <w:rPr>
          <w:rFonts w:ascii="Calibri" w:hAnsi="Calibri"/>
          <w:sz w:val="22"/>
          <w:szCs w:val="22"/>
        </w:rPr>
        <w:t>.</w:t>
      </w:r>
    </w:p>
    <w:p w14:paraId="1FD21239" w14:textId="77777777" w:rsidR="00750715" w:rsidRPr="00BA1334" w:rsidRDefault="00750715" w:rsidP="000F5383">
      <w:pPr>
        <w:rPr>
          <w:rFonts w:ascii="Calibri" w:hAnsi="Calibri"/>
          <w:sz w:val="22"/>
          <w:szCs w:val="22"/>
        </w:rPr>
      </w:pPr>
    </w:p>
    <w:p w14:paraId="149B7FD5" w14:textId="77777777" w:rsidR="00750715" w:rsidRPr="00BA1334" w:rsidRDefault="00750715" w:rsidP="000F5383">
      <w:pPr>
        <w:rPr>
          <w:rFonts w:ascii="Calibri" w:hAnsi="Calibri"/>
          <w:sz w:val="22"/>
          <w:szCs w:val="22"/>
        </w:rPr>
      </w:pPr>
      <w:r w:rsidRPr="00BA1334">
        <w:rPr>
          <w:rFonts w:ascii="Calibri" w:hAnsi="Calibri"/>
          <w:sz w:val="22"/>
          <w:szCs w:val="22"/>
        </w:rPr>
        <w:t>The following is the progression of the Performance Expectations for this DCI:</w:t>
      </w:r>
    </w:p>
    <w:p w14:paraId="1E24B79D" w14:textId="77777777" w:rsidR="00750715" w:rsidRPr="00BA1334" w:rsidRDefault="00750715" w:rsidP="000F5383">
      <w:pPr>
        <w:rPr>
          <w:rFonts w:ascii="Calibri" w:hAnsi="Calibri"/>
          <w:sz w:val="22"/>
          <w:szCs w:val="22"/>
        </w:rPr>
      </w:pPr>
    </w:p>
    <w:tbl>
      <w:tblPr>
        <w:tblW w:w="10627" w:type="dxa"/>
        <w:tblInd w:w="-7" w:type="dxa"/>
        <w:tblBorders>
          <w:top w:val="nil"/>
          <w:left w:val="nil"/>
          <w:right w:val="nil"/>
        </w:tblBorders>
        <w:tblLayout w:type="fixed"/>
        <w:tblCellMar>
          <w:left w:w="0" w:type="dxa"/>
          <w:right w:w="0" w:type="dxa"/>
        </w:tblCellMar>
        <w:tblLook w:val="0000" w:firstRow="0" w:lastRow="0" w:firstColumn="0" w:lastColumn="0" w:noHBand="0" w:noVBand="0"/>
      </w:tblPr>
      <w:tblGrid>
        <w:gridCol w:w="1507"/>
        <w:gridCol w:w="9120"/>
      </w:tblGrid>
      <w:tr w:rsidR="00750715" w:rsidRPr="00BA1334" w14:paraId="0E0941DA" w14:textId="77777777" w:rsidTr="00750715">
        <w:tc>
          <w:tcPr>
            <w:tcW w:w="1507" w:type="dxa"/>
            <w:tcBorders>
              <w:top w:val="nil"/>
              <w:left w:val="nil"/>
              <w:bottom w:val="nil"/>
              <w:right w:val="nil"/>
            </w:tcBorders>
            <w:tcMar>
              <w:right w:w="300" w:type="nil"/>
            </w:tcMar>
          </w:tcPr>
          <w:p w14:paraId="01A4C89F" w14:textId="7E525B78" w:rsidR="00750715" w:rsidRPr="00BA1334" w:rsidRDefault="00DF1158" w:rsidP="000F5383">
            <w:pPr>
              <w:widowControl w:val="0"/>
              <w:autoSpaceDE w:val="0"/>
              <w:autoSpaceDN w:val="0"/>
              <w:adjustRightInd w:val="0"/>
              <w:rPr>
                <w:rFonts w:ascii="Calibri" w:hAnsi="Calibri" w:cs="Helvetica Neue"/>
                <w:b/>
                <w:bCs/>
                <w:color w:val="262626"/>
                <w:sz w:val="22"/>
                <w:szCs w:val="22"/>
              </w:rPr>
            </w:pPr>
            <w:r w:rsidRPr="00BA1334">
              <w:rPr>
                <w:rFonts w:ascii="Calibri" w:eastAsia="Times New Roman" w:hAnsi="Calibri" w:cs="Times New Roman"/>
                <w:b/>
                <w:sz w:val="22"/>
                <w:szCs w:val="22"/>
              </w:rPr>
              <w:t>K-PS3-1</w:t>
            </w:r>
          </w:p>
        </w:tc>
        <w:tc>
          <w:tcPr>
            <w:tcW w:w="9120" w:type="dxa"/>
            <w:tcBorders>
              <w:top w:val="nil"/>
              <w:left w:val="nil"/>
              <w:bottom w:val="nil"/>
              <w:right w:val="nil"/>
            </w:tcBorders>
            <w:shd w:val="clear" w:color="auto" w:fill="FFFFFF"/>
            <w:tcMar>
              <w:bottom w:w="200" w:type="nil"/>
            </w:tcMar>
          </w:tcPr>
          <w:p w14:paraId="29B13349" w14:textId="422CDDA4" w:rsidR="00750715" w:rsidRPr="00BA1334" w:rsidRDefault="00347908" w:rsidP="000F5383">
            <w:pPr>
              <w:widowControl w:val="0"/>
              <w:autoSpaceDE w:val="0"/>
              <w:autoSpaceDN w:val="0"/>
              <w:adjustRightInd w:val="0"/>
              <w:rPr>
                <w:rFonts w:ascii="Calibri" w:hAnsi="Calibri" w:cs="Helvetica Neue"/>
                <w:bCs/>
                <w:color w:val="262626"/>
                <w:sz w:val="22"/>
                <w:szCs w:val="22"/>
              </w:rPr>
            </w:pPr>
            <w:r w:rsidRPr="00BA1334">
              <w:rPr>
                <w:rFonts w:ascii="Calibri" w:eastAsia="Times New Roman" w:hAnsi="Calibri" w:cs="Times New Roman"/>
                <w:sz w:val="22"/>
                <w:szCs w:val="22"/>
              </w:rPr>
              <w:t>Make observations to determine the effect of sunlight on Earth’s surface.</w:t>
            </w:r>
          </w:p>
        </w:tc>
      </w:tr>
    </w:tbl>
    <w:p w14:paraId="14300E5E" w14:textId="77777777" w:rsidR="00750715" w:rsidRPr="00BA1334" w:rsidRDefault="00750715" w:rsidP="000F5383">
      <w:pPr>
        <w:rPr>
          <w:rFonts w:ascii="Calibri" w:eastAsia="Times New Roman" w:hAnsi="Calibri" w:cs="Times New Roman"/>
          <w:sz w:val="22"/>
          <w:szCs w:val="22"/>
        </w:rPr>
      </w:pPr>
    </w:p>
    <w:tbl>
      <w:tblPr>
        <w:tblW w:w="10627" w:type="dxa"/>
        <w:tblInd w:w="-7" w:type="dxa"/>
        <w:tblBorders>
          <w:top w:val="nil"/>
          <w:left w:val="nil"/>
          <w:right w:val="nil"/>
        </w:tblBorders>
        <w:tblLayout w:type="fixed"/>
        <w:tblCellMar>
          <w:left w:w="0" w:type="dxa"/>
          <w:right w:w="0" w:type="dxa"/>
        </w:tblCellMar>
        <w:tblLook w:val="0000" w:firstRow="0" w:lastRow="0" w:firstColumn="0" w:lastColumn="0" w:noHBand="0" w:noVBand="0"/>
      </w:tblPr>
      <w:tblGrid>
        <w:gridCol w:w="1507"/>
        <w:gridCol w:w="9120"/>
      </w:tblGrid>
      <w:tr w:rsidR="00750715" w:rsidRPr="00BA1334" w14:paraId="2A96B679" w14:textId="77777777" w:rsidTr="00750715">
        <w:tc>
          <w:tcPr>
            <w:tcW w:w="1507" w:type="dxa"/>
            <w:tcBorders>
              <w:top w:val="nil"/>
              <w:left w:val="nil"/>
              <w:bottom w:val="nil"/>
              <w:right w:val="nil"/>
            </w:tcBorders>
            <w:tcMar>
              <w:right w:w="300" w:type="nil"/>
            </w:tcMar>
          </w:tcPr>
          <w:p w14:paraId="12A3F6E4" w14:textId="71C02C3F" w:rsidR="00750715" w:rsidRPr="00BA1334" w:rsidRDefault="00DF1158" w:rsidP="000F5383">
            <w:pPr>
              <w:widowControl w:val="0"/>
              <w:autoSpaceDE w:val="0"/>
              <w:autoSpaceDN w:val="0"/>
              <w:adjustRightInd w:val="0"/>
              <w:rPr>
                <w:rFonts w:ascii="Calibri" w:hAnsi="Calibri" w:cs="Helvetica Neue"/>
                <w:b/>
                <w:bCs/>
                <w:color w:val="262626"/>
                <w:sz w:val="22"/>
                <w:szCs w:val="22"/>
              </w:rPr>
            </w:pPr>
            <w:r w:rsidRPr="00BA1334">
              <w:rPr>
                <w:rFonts w:ascii="Calibri" w:eastAsia="Times New Roman" w:hAnsi="Calibri" w:cs="Times New Roman"/>
                <w:b/>
                <w:sz w:val="22"/>
                <w:szCs w:val="22"/>
              </w:rPr>
              <w:t>K-PS3-1</w:t>
            </w:r>
          </w:p>
          <w:p w14:paraId="374356A4" w14:textId="77777777" w:rsidR="00750715" w:rsidRPr="00BA1334" w:rsidRDefault="00750715" w:rsidP="000F5383">
            <w:pPr>
              <w:widowControl w:val="0"/>
              <w:autoSpaceDE w:val="0"/>
              <w:autoSpaceDN w:val="0"/>
              <w:adjustRightInd w:val="0"/>
              <w:rPr>
                <w:rFonts w:ascii="Calibri" w:hAnsi="Calibri" w:cs="Helvetica Neue"/>
                <w:b/>
                <w:bCs/>
                <w:color w:val="262626"/>
                <w:sz w:val="22"/>
                <w:szCs w:val="22"/>
              </w:rPr>
            </w:pPr>
          </w:p>
          <w:p w14:paraId="2D5FB08D" w14:textId="77777777" w:rsidR="00750715" w:rsidRPr="00BA1334" w:rsidRDefault="00750715" w:rsidP="000F5383">
            <w:pPr>
              <w:widowControl w:val="0"/>
              <w:autoSpaceDE w:val="0"/>
              <w:autoSpaceDN w:val="0"/>
              <w:adjustRightInd w:val="0"/>
              <w:rPr>
                <w:rFonts w:ascii="Calibri" w:hAnsi="Calibri" w:cs="Helvetica Neue"/>
                <w:b/>
                <w:bCs/>
                <w:color w:val="262626"/>
                <w:sz w:val="22"/>
                <w:szCs w:val="22"/>
              </w:rPr>
            </w:pPr>
          </w:p>
          <w:p w14:paraId="4B04E0A5" w14:textId="677489A6" w:rsidR="00750715" w:rsidRPr="00BA1334" w:rsidRDefault="00347908" w:rsidP="000F5383">
            <w:pPr>
              <w:widowControl w:val="0"/>
              <w:autoSpaceDE w:val="0"/>
              <w:autoSpaceDN w:val="0"/>
              <w:adjustRightInd w:val="0"/>
              <w:rPr>
                <w:rFonts w:ascii="Calibri" w:hAnsi="Calibri" w:cs="Helvetica Neue"/>
                <w:b/>
                <w:bCs/>
                <w:color w:val="262626"/>
                <w:sz w:val="22"/>
                <w:szCs w:val="22"/>
              </w:rPr>
            </w:pPr>
            <w:r w:rsidRPr="00BA1334">
              <w:rPr>
                <w:rFonts w:ascii="Calibri" w:eastAsia="Times New Roman" w:hAnsi="Calibri" w:cs="Times New Roman"/>
                <w:b/>
                <w:sz w:val="22"/>
                <w:szCs w:val="22"/>
              </w:rPr>
              <w:t>4-PS3-2</w:t>
            </w:r>
          </w:p>
        </w:tc>
        <w:tc>
          <w:tcPr>
            <w:tcW w:w="9120" w:type="dxa"/>
            <w:tcBorders>
              <w:top w:val="nil"/>
              <w:left w:val="nil"/>
              <w:bottom w:val="nil"/>
              <w:right w:val="nil"/>
            </w:tcBorders>
            <w:shd w:val="clear" w:color="auto" w:fill="FFFFFF"/>
            <w:tcMar>
              <w:bottom w:w="200" w:type="nil"/>
            </w:tcMar>
          </w:tcPr>
          <w:p w14:paraId="152B0877" w14:textId="20406431" w:rsidR="00750715" w:rsidRPr="00BA1334" w:rsidRDefault="00347908" w:rsidP="000F5383">
            <w:pPr>
              <w:widowControl w:val="0"/>
              <w:autoSpaceDE w:val="0"/>
              <w:autoSpaceDN w:val="0"/>
              <w:adjustRightInd w:val="0"/>
              <w:rPr>
                <w:rFonts w:ascii="Calibri" w:hAnsi="Calibri"/>
                <w:sz w:val="22"/>
                <w:szCs w:val="22"/>
              </w:rPr>
            </w:pPr>
            <w:r w:rsidRPr="00BA1334">
              <w:rPr>
                <w:rFonts w:ascii="Calibri" w:hAnsi="Calibri"/>
                <w:sz w:val="22"/>
                <w:szCs w:val="22"/>
              </w:rPr>
              <w:t>Use tools and materials to design and build a structure that will reduce the warming effect of sunlight on an area.</w:t>
            </w:r>
          </w:p>
          <w:p w14:paraId="2EF06DA3" w14:textId="77777777" w:rsidR="00750715" w:rsidRPr="00BA1334" w:rsidRDefault="00750715" w:rsidP="000F5383">
            <w:pPr>
              <w:widowControl w:val="0"/>
              <w:autoSpaceDE w:val="0"/>
              <w:autoSpaceDN w:val="0"/>
              <w:adjustRightInd w:val="0"/>
              <w:rPr>
                <w:rFonts w:ascii="Calibri" w:hAnsi="Calibri"/>
                <w:sz w:val="22"/>
                <w:szCs w:val="22"/>
              </w:rPr>
            </w:pPr>
          </w:p>
          <w:p w14:paraId="0AFF18E4" w14:textId="6F9E9FCE" w:rsidR="00750715" w:rsidRPr="00BA1334" w:rsidRDefault="00347908" w:rsidP="000F5383">
            <w:pPr>
              <w:widowControl w:val="0"/>
              <w:autoSpaceDE w:val="0"/>
              <w:autoSpaceDN w:val="0"/>
              <w:adjustRightInd w:val="0"/>
              <w:rPr>
                <w:rFonts w:ascii="Calibri" w:hAnsi="Calibri" w:cs="Helvetica Neue"/>
                <w:bCs/>
                <w:color w:val="262626"/>
                <w:sz w:val="22"/>
                <w:szCs w:val="22"/>
              </w:rPr>
            </w:pPr>
            <w:r w:rsidRPr="00BA1334">
              <w:rPr>
                <w:rFonts w:ascii="Calibri" w:hAnsi="Calibri" w:cs="Helvetica Neue"/>
                <w:bCs/>
                <w:color w:val="262626"/>
                <w:sz w:val="22"/>
                <w:szCs w:val="22"/>
              </w:rPr>
              <w:t xml:space="preserve">Make observations to provide evidence that </w:t>
            </w:r>
            <w:proofErr w:type="gramStart"/>
            <w:r w:rsidRPr="00BA1334">
              <w:rPr>
                <w:rFonts w:ascii="Calibri" w:hAnsi="Calibri" w:cs="Helvetica Neue"/>
                <w:bCs/>
                <w:color w:val="262626"/>
                <w:sz w:val="22"/>
                <w:szCs w:val="22"/>
              </w:rPr>
              <w:t>energy can be transferred from place to place by sound, light, heat, and electrical currents</w:t>
            </w:r>
            <w:proofErr w:type="gramEnd"/>
            <w:r w:rsidR="00750715" w:rsidRPr="00BA1334">
              <w:rPr>
                <w:rFonts w:ascii="Calibri" w:hAnsi="Calibri" w:cs="Helvetica Neue"/>
                <w:bCs/>
                <w:color w:val="262626"/>
                <w:sz w:val="22"/>
                <w:szCs w:val="22"/>
              </w:rPr>
              <w:t>.</w:t>
            </w:r>
          </w:p>
          <w:p w14:paraId="58AAC6BA" w14:textId="77777777" w:rsidR="00750715" w:rsidRPr="00BA1334" w:rsidRDefault="00750715" w:rsidP="000F5383">
            <w:pPr>
              <w:widowControl w:val="0"/>
              <w:autoSpaceDE w:val="0"/>
              <w:autoSpaceDN w:val="0"/>
              <w:adjustRightInd w:val="0"/>
              <w:rPr>
                <w:rFonts w:ascii="Calibri" w:hAnsi="Calibri" w:cs="Helvetica Neue"/>
                <w:bCs/>
                <w:color w:val="262626"/>
                <w:sz w:val="22"/>
                <w:szCs w:val="22"/>
              </w:rPr>
            </w:pPr>
          </w:p>
        </w:tc>
      </w:tr>
      <w:tr w:rsidR="00750715" w:rsidRPr="00BA1334" w14:paraId="5C5E818E" w14:textId="77777777" w:rsidTr="00750715">
        <w:tc>
          <w:tcPr>
            <w:tcW w:w="1507" w:type="dxa"/>
            <w:tcBorders>
              <w:top w:val="nil"/>
              <w:left w:val="nil"/>
              <w:bottom w:val="nil"/>
              <w:right w:val="nil"/>
            </w:tcBorders>
            <w:tcMar>
              <w:right w:w="300" w:type="nil"/>
            </w:tcMar>
          </w:tcPr>
          <w:p w14:paraId="72E2FED2" w14:textId="5037CD8A" w:rsidR="00750715" w:rsidRPr="00BA1334" w:rsidRDefault="00347908" w:rsidP="000F5383">
            <w:pPr>
              <w:widowControl w:val="0"/>
              <w:autoSpaceDE w:val="0"/>
              <w:autoSpaceDN w:val="0"/>
              <w:adjustRightInd w:val="0"/>
              <w:rPr>
                <w:rFonts w:ascii="Calibri" w:eastAsia="Times New Roman" w:hAnsi="Calibri" w:cs="Times New Roman"/>
                <w:b/>
                <w:sz w:val="22"/>
                <w:szCs w:val="22"/>
              </w:rPr>
            </w:pPr>
            <w:r w:rsidRPr="00BA1334">
              <w:rPr>
                <w:rFonts w:ascii="Calibri" w:eastAsia="Times New Roman" w:hAnsi="Calibri" w:cs="Times New Roman"/>
                <w:b/>
                <w:sz w:val="22"/>
                <w:szCs w:val="22"/>
              </w:rPr>
              <w:t>4-PS3-3</w:t>
            </w:r>
          </w:p>
        </w:tc>
        <w:tc>
          <w:tcPr>
            <w:tcW w:w="9120" w:type="dxa"/>
            <w:tcBorders>
              <w:top w:val="nil"/>
              <w:left w:val="nil"/>
              <w:bottom w:val="nil"/>
              <w:right w:val="nil"/>
            </w:tcBorders>
            <w:shd w:val="clear" w:color="auto" w:fill="FFFFFF"/>
            <w:tcMar>
              <w:bottom w:w="200" w:type="nil"/>
            </w:tcMar>
          </w:tcPr>
          <w:p w14:paraId="6F536B8D" w14:textId="4A904823" w:rsidR="00750715" w:rsidRPr="00BA1334" w:rsidRDefault="00F758E3" w:rsidP="000F5383">
            <w:pPr>
              <w:widowControl w:val="0"/>
              <w:autoSpaceDE w:val="0"/>
              <w:autoSpaceDN w:val="0"/>
              <w:adjustRightInd w:val="0"/>
              <w:rPr>
                <w:rFonts w:ascii="Calibri" w:hAnsi="Calibri" w:cs="Arial"/>
                <w:bCs/>
                <w:sz w:val="22"/>
                <w:szCs w:val="22"/>
              </w:rPr>
            </w:pPr>
            <w:r w:rsidRPr="00BA1334">
              <w:rPr>
                <w:rFonts w:ascii="Calibri" w:hAnsi="Calibri" w:cs="Arial"/>
                <w:bCs/>
                <w:sz w:val="22"/>
                <w:szCs w:val="22"/>
              </w:rPr>
              <w:t>Ask questions and predict outcomes about the changes in energy that occur when objects collide.</w:t>
            </w:r>
          </w:p>
          <w:p w14:paraId="0956A758" w14:textId="232E9402" w:rsidR="009A2757" w:rsidRPr="00BA1334" w:rsidRDefault="009A2757" w:rsidP="000F5383">
            <w:pPr>
              <w:widowControl w:val="0"/>
              <w:autoSpaceDE w:val="0"/>
              <w:autoSpaceDN w:val="0"/>
              <w:adjustRightInd w:val="0"/>
              <w:rPr>
                <w:rFonts w:ascii="Calibri" w:hAnsi="Calibri" w:cs="Arial"/>
                <w:bCs/>
                <w:sz w:val="22"/>
                <w:szCs w:val="22"/>
              </w:rPr>
            </w:pPr>
          </w:p>
        </w:tc>
      </w:tr>
      <w:tr w:rsidR="009A2757" w:rsidRPr="00BA1334" w14:paraId="6486D1E1" w14:textId="77777777" w:rsidTr="00750715">
        <w:tc>
          <w:tcPr>
            <w:tcW w:w="1507" w:type="dxa"/>
            <w:tcBorders>
              <w:top w:val="nil"/>
              <w:left w:val="nil"/>
              <w:bottom w:val="nil"/>
              <w:right w:val="nil"/>
            </w:tcBorders>
            <w:tcMar>
              <w:right w:w="300" w:type="nil"/>
            </w:tcMar>
          </w:tcPr>
          <w:p w14:paraId="16783A28" w14:textId="09686A88" w:rsidR="009A2757" w:rsidRPr="00BA1334" w:rsidRDefault="00347908" w:rsidP="000F5383">
            <w:pPr>
              <w:widowControl w:val="0"/>
              <w:autoSpaceDE w:val="0"/>
              <w:autoSpaceDN w:val="0"/>
              <w:adjustRightInd w:val="0"/>
              <w:rPr>
                <w:rFonts w:ascii="Calibri" w:eastAsia="Times New Roman" w:hAnsi="Calibri" w:cs="Times New Roman"/>
                <w:b/>
                <w:sz w:val="22"/>
                <w:szCs w:val="22"/>
              </w:rPr>
            </w:pPr>
            <w:r w:rsidRPr="00BA1334">
              <w:rPr>
                <w:rFonts w:ascii="Calibri" w:eastAsia="Times New Roman" w:hAnsi="Calibri" w:cs="Times New Roman"/>
                <w:b/>
                <w:sz w:val="22"/>
                <w:szCs w:val="22"/>
              </w:rPr>
              <w:lastRenderedPageBreak/>
              <w:t>4-PS3-4</w:t>
            </w:r>
          </w:p>
        </w:tc>
        <w:tc>
          <w:tcPr>
            <w:tcW w:w="9120" w:type="dxa"/>
            <w:tcBorders>
              <w:top w:val="nil"/>
              <w:left w:val="nil"/>
              <w:bottom w:val="nil"/>
              <w:right w:val="nil"/>
            </w:tcBorders>
            <w:shd w:val="clear" w:color="auto" w:fill="FFFFFF"/>
            <w:tcMar>
              <w:bottom w:w="200" w:type="nil"/>
            </w:tcMar>
          </w:tcPr>
          <w:p w14:paraId="6E51F9AE" w14:textId="7E1724EF" w:rsidR="009A2757" w:rsidRPr="00BA1334" w:rsidRDefault="00F758E3" w:rsidP="000F5383">
            <w:pPr>
              <w:widowControl w:val="0"/>
              <w:autoSpaceDE w:val="0"/>
              <w:autoSpaceDN w:val="0"/>
              <w:adjustRightInd w:val="0"/>
              <w:rPr>
                <w:rFonts w:ascii="Calibri" w:hAnsi="Calibri" w:cs="Arial"/>
                <w:bCs/>
                <w:sz w:val="22"/>
                <w:szCs w:val="22"/>
              </w:rPr>
            </w:pPr>
            <w:r w:rsidRPr="00BA1334">
              <w:rPr>
                <w:rFonts w:ascii="Calibri" w:hAnsi="Calibri" w:cs="Arial"/>
                <w:bCs/>
                <w:sz w:val="22"/>
                <w:szCs w:val="22"/>
              </w:rPr>
              <w:t>Apply scientific ideas to design, test, and refine a device that converts energy from one form to another.</w:t>
            </w:r>
          </w:p>
          <w:p w14:paraId="1D5BC44F" w14:textId="164850E0" w:rsidR="009A2757" w:rsidRPr="00BA1334" w:rsidRDefault="009A2757" w:rsidP="000F5383">
            <w:pPr>
              <w:widowControl w:val="0"/>
              <w:autoSpaceDE w:val="0"/>
              <w:autoSpaceDN w:val="0"/>
              <w:adjustRightInd w:val="0"/>
              <w:rPr>
                <w:rFonts w:ascii="Calibri" w:hAnsi="Calibri" w:cs="Arial"/>
                <w:bCs/>
                <w:sz w:val="22"/>
                <w:szCs w:val="22"/>
              </w:rPr>
            </w:pPr>
          </w:p>
        </w:tc>
      </w:tr>
      <w:tr w:rsidR="00347908" w:rsidRPr="00BA1334" w14:paraId="61042BE8" w14:textId="77777777" w:rsidTr="00750715">
        <w:tc>
          <w:tcPr>
            <w:tcW w:w="1507" w:type="dxa"/>
            <w:tcBorders>
              <w:top w:val="nil"/>
              <w:left w:val="nil"/>
              <w:bottom w:val="nil"/>
              <w:right w:val="nil"/>
            </w:tcBorders>
            <w:tcMar>
              <w:right w:w="300" w:type="nil"/>
            </w:tcMar>
          </w:tcPr>
          <w:p w14:paraId="73A67C39" w14:textId="1749CB87" w:rsidR="00347908" w:rsidRPr="00BA1334" w:rsidRDefault="00347908" w:rsidP="000F5383">
            <w:pPr>
              <w:widowControl w:val="0"/>
              <w:autoSpaceDE w:val="0"/>
              <w:autoSpaceDN w:val="0"/>
              <w:adjustRightInd w:val="0"/>
              <w:rPr>
                <w:rFonts w:ascii="Calibri" w:eastAsia="Times New Roman" w:hAnsi="Calibri" w:cs="Times New Roman"/>
                <w:b/>
                <w:sz w:val="22"/>
                <w:szCs w:val="22"/>
              </w:rPr>
            </w:pPr>
            <w:r w:rsidRPr="00BA1334">
              <w:rPr>
                <w:rFonts w:ascii="Calibri" w:eastAsia="Times New Roman" w:hAnsi="Calibri" w:cs="Times New Roman"/>
                <w:b/>
                <w:sz w:val="22"/>
                <w:szCs w:val="22"/>
              </w:rPr>
              <w:t>MS-PS3-3</w:t>
            </w:r>
          </w:p>
        </w:tc>
        <w:tc>
          <w:tcPr>
            <w:tcW w:w="9120" w:type="dxa"/>
            <w:tcBorders>
              <w:top w:val="nil"/>
              <w:left w:val="nil"/>
              <w:bottom w:val="nil"/>
              <w:right w:val="nil"/>
            </w:tcBorders>
            <w:shd w:val="clear" w:color="auto" w:fill="FFFFFF"/>
            <w:tcMar>
              <w:bottom w:w="200" w:type="nil"/>
            </w:tcMar>
          </w:tcPr>
          <w:p w14:paraId="54F89F4D" w14:textId="185F242C" w:rsidR="00347908" w:rsidRPr="00BA1334" w:rsidRDefault="00347908" w:rsidP="000F5383">
            <w:pPr>
              <w:widowControl w:val="0"/>
              <w:autoSpaceDE w:val="0"/>
              <w:autoSpaceDN w:val="0"/>
              <w:adjustRightInd w:val="0"/>
              <w:rPr>
                <w:rFonts w:ascii="Calibri" w:hAnsi="Calibri" w:cs="Arial"/>
                <w:bCs/>
                <w:sz w:val="22"/>
                <w:szCs w:val="22"/>
              </w:rPr>
            </w:pPr>
            <w:r w:rsidRPr="00BA1334">
              <w:rPr>
                <w:rFonts w:ascii="Calibri" w:hAnsi="Calibri" w:cs="Arial"/>
                <w:bCs/>
                <w:sz w:val="22"/>
                <w:szCs w:val="22"/>
              </w:rPr>
              <w:t xml:space="preserve">Apply scientific principles to design, construct, and test a device that either minimizes or maximizes </w:t>
            </w:r>
            <w:r w:rsidR="00A434DC" w:rsidRPr="00BA1334">
              <w:rPr>
                <w:rFonts w:ascii="Calibri" w:hAnsi="Calibri" w:cs="Arial"/>
                <w:bCs/>
                <w:sz w:val="22"/>
                <w:szCs w:val="22"/>
              </w:rPr>
              <w:t xml:space="preserve">thermal </w:t>
            </w:r>
            <w:r w:rsidRPr="00BA1334">
              <w:rPr>
                <w:rFonts w:ascii="Calibri" w:hAnsi="Calibri" w:cs="Arial"/>
                <w:bCs/>
                <w:sz w:val="22"/>
                <w:szCs w:val="22"/>
              </w:rPr>
              <w:t>energy transfer.</w:t>
            </w:r>
          </w:p>
        </w:tc>
      </w:tr>
      <w:tr w:rsidR="00347908" w:rsidRPr="00BA1334" w14:paraId="61C9FA65" w14:textId="77777777" w:rsidTr="00750715">
        <w:tc>
          <w:tcPr>
            <w:tcW w:w="1507" w:type="dxa"/>
            <w:tcBorders>
              <w:top w:val="nil"/>
              <w:left w:val="nil"/>
              <w:bottom w:val="nil"/>
              <w:right w:val="nil"/>
            </w:tcBorders>
            <w:tcMar>
              <w:right w:w="300" w:type="nil"/>
            </w:tcMar>
          </w:tcPr>
          <w:p w14:paraId="23A32D44" w14:textId="7A30E37F" w:rsidR="00347908" w:rsidRPr="00BA1334" w:rsidRDefault="00347908" w:rsidP="000F5383">
            <w:pPr>
              <w:widowControl w:val="0"/>
              <w:autoSpaceDE w:val="0"/>
              <w:autoSpaceDN w:val="0"/>
              <w:adjustRightInd w:val="0"/>
              <w:rPr>
                <w:rFonts w:ascii="Calibri" w:eastAsia="Times New Roman" w:hAnsi="Calibri" w:cs="Times New Roman"/>
                <w:b/>
                <w:sz w:val="22"/>
                <w:szCs w:val="22"/>
              </w:rPr>
            </w:pPr>
          </w:p>
        </w:tc>
        <w:tc>
          <w:tcPr>
            <w:tcW w:w="9120" w:type="dxa"/>
            <w:tcBorders>
              <w:top w:val="nil"/>
              <w:left w:val="nil"/>
              <w:bottom w:val="nil"/>
              <w:right w:val="nil"/>
            </w:tcBorders>
            <w:shd w:val="clear" w:color="auto" w:fill="FFFFFF"/>
            <w:tcMar>
              <w:bottom w:w="200" w:type="nil"/>
            </w:tcMar>
          </w:tcPr>
          <w:p w14:paraId="460C529C" w14:textId="77777777" w:rsidR="00347908" w:rsidRPr="00BA1334" w:rsidRDefault="00347908" w:rsidP="000F5383">
            <w:pPr>
              <w:widowControl w:val="0"/>
              <w:autoSpaceDE w:val="0"/>
              <w:autoSpaceDN w:val="0"/>
              <w:adjustRightInd w:val="0"/>
              <w:rPr>
                <w:rFonts w:ascii="Calibri" w:hAnsi="Calibri" w:cs="Arial"/>
                <w:bCs/>
                <w:sz w:val="22"/>
                <w:szCs w:val="22"/>
              </w:rPr>
            </w:pPr>
          </w:p>
        </w:tc>
      </w:tr>
      <w:tr w:rsidR="00347908" w:rsidRPr="00BA1334" w14:paraId="36687C76" w14:textId="77777777" w:rsidTr="00750715">
        <w:tc>
          <w:tcPr>
            <w:tcW w:w="1507" w:type="dxa"/>
            <w:tcBorders>
              <w:top w:val="nil"/>
              <w:left w:val="nil"/>
              <w:bottom w:val="nil"/>
              <w:right w:val="nil"/>
            </w:tcBorders>
            <w:tcMar>
              <w:right w:w="300" w:type="nil"/>
            </w:tcMar>
          </w:tcPr>
          <w:p w14:paraId="5E22C888" w14:textId="710F37FD" w:rsidR="00347908" w:rsidRPr="00BA1334" w:rsidRDefault="00347908" w:rsidP="00347908">
            <w:pPr>
              <w:widowControl w:val="0"/>
              <w:autoSpaceDE w:val="0"/>
              <w:autoSpaceDN w:val="0"/>
              <w:adjustRightInd w:val="0"/>
              <w:rPr>
                <w:rFonts w:ascii="Calibri" w:eastAsia="Times New Roman" w:hAnsi="Calibri" w:cs="Times New Roman"/>
                <w:b/>
                <w:sz w:val="22"/>
                <w:szCs w:val="22"/>
              </w:rPr>
            </w:pPr>
            <w:r w:rsidRPr="00BA1334">
              <w:rPr>
                <w:rFonts w:ascii="Calibri" w:eastAsia="Times New Roman" w:hAnsi="Calibri" w:cs="Times New Roman"/>
                <w:b/>
                <w:sz w:val="22"/>
                <w:szCs w:val="22"/>
              </w:rPr>
              <w:t>MS-PS3-4</w:t>
            </w:r>
          </w:p>
        </w:tc>
        <w:tc>
          <w:tcPr>
            <w:tcW w:w="9120" w:type="dxa"/>
            <w:tcBorders>
              <w:top w:val="nil"/>
              <w:left w:val="nil"/>
              <w:bottom w:val="nil"/>
              <w:right w:val="nil"/>
            </w:tcBorders>
            <w:shd w:val="clear" w:color="auto" w:fill="FFFFFF"/>
            <w:tcMar>
              <w:bottom w:w="200" w:type="nil"/>
            </w:tcMar>
          </w:tcPr>
          <w:p w14:paraId="7773F41A" w14:textId="58C01547" w:rsidR="00347908" w:rsidRPr="00BA1334" w:rsidRDefault="00347908" w:rsidP="000F5383">
            <w:pPr>
              <w:widowControl w:val="0"/>
              <w:autoSpaceDE w:val="0"/>
              <w:autoSpaceDN w:val="0"/>
              <w:adjustRightInd w:val="0"/>
              <w:rPr>
                <w:rFonts w:ascii="Calibri" w:hAnsi="Calibri" w:cs="Arial"/>
                <w:bCs/>
                <w:sz w:val="22"/>
                <w:szCs w:val="22"/>
              </w:rPr>
            </w:pPr>
            <w:r w:rsidRPr="00BA1334">
              <w:rPr>
                <w:rFonts w:ascii="Calibri" w:hAnsi="Calibri" w:cs="Arial"/>
                <w:bCs/>
                <w:sz w:val="22"/>
                <w:szCs w:val="22"/>
              </w:rPr>
              <w:t>Plan an investigation to determine the relationships among the energy transferred and the change in the average kinetic energy of the particles as measured by the temperature of the sample.</w:t>
            </w:r>
          </w:p>
        </w:tc>
      </w:tr>
      <w:tr w:rsidR="00347908" w:rsidRPr="00BA1334" w14:paraId="3648DCA3" w14:textId="77777777" w:rsidTr="00750715">
        <w:tc>
          <w:tcPr>
            <w:tcW w:w="1507" w:type="dxa"/>
            <w:tcBorders>
              <w:top w:val="nil"/>
              <w:left w:val="nil"/>
              <w:bottom w:val="nil"/>
              <w:right w:val="nil"/>
            </w:tcBorders>
            <w:tcMar>
              <w:right w:w="300" w:type="nil"/>
            </w:tcMar>
          </w:tcPr>
          <w:p w14:paraId="244538FA" w14:textId="77777777" w:rsidR="00347908" w:rsidRPr="00BA1334" w:rsidRDefault="00347908" w:rsidP="00347908">
            <w:pPr>
              <w:widowControl w:val="0"/>
              <w:autoSpaceDE w:val="0"/>
              <w:autoSpaceDN w:val="0"/>
              <w:adjustRightInd w:val="0"/>
              <w:rPr>
                <w:rFonts w:ascii="Calibri" w:eastAsia="Times New Roman" w:hAnsi="Calibri" w:cs="Times New Roman"/>
                <w:b/>
                <w:sz w:val="22"/>
                <w:szCs w:val="22"/>
              </w:rPr>
            </w:pPr>
          </w:p>
          <w:p w14:paraId="4A4EC53E" w14:textId="0EA7878B" w:rsidR="00347908" w:rsidRPr="00BA1334" w:rsidRDefault="00347908" w:rsidP="00347908">
            <w:pPr>
              <w:widowControl w:val="0"/>
              <w:autoSpaceDE w:val="0"/>
              <w:autoSpaceDN w:val="0"/>
              <w:adjustRightInd w:val="0"/>
              <w:rPr>
                <w:rFonts w:ascii="Calibri" w:eastAsia="Times New Roman" w:hAnsi="Calibri" w:cs="Times New Roman"/>
                <w:b/>
                <w:sz w:val="22"/>
                <w:szCs w:val="22"/>
              </w:rPr>
            </w:pPr>
            <w:r w:rsidRPr="00BA1334">
              <w:rPr>
                <w:rFonts w:ascii="Calibri" w:eastAsia="Times New Roman" w:hAnsi="Calibri" w:cs="Times New Roman"/>
                <w:b/>
                <w:sz w:val="22"/>
                <w:szCs w:val="22"/>
              </w:rPr>
              <w:t>MS-PS3-5</w:t>
            </w:r>
          </w:p>
        </w:tc>
        <w:tc>
          <w:tcPr>
            <w:tcW w:w="9120" w:type="dxa"/>
            <w:tcBorders>
              <w:top w:val="nil"/>
              <w:left w:val="nil"/>
              <w:bottom w:val="nil"/>
              <w:right w:val="nil"/>
            </w:tcBorders>
            <w:shd w:val="clear" w:color="auto" w:fill="FFFFFF"/>
            <w:tcMar>
              <w:bottom w:w="200" w:type="nil"/>
            </w:tcMar>
          </w:tcPr>
          <w:p w14:paraId="57A3FD10" w14:textId="77777777" w:rsidR="00347908" w:rsidRPr="00BA1334" w:rsidRDefault="00347908" w:rsidP="000F5383">
            <w:pPr>
              <w:widowControl w:val="0"/>
              <w:autoSpaceDE w:val="0"/>
              <w:autoSpaceDN w:val="0"/>
              <w:adjustRightInd w:val="0"/>
              <w:rPr>
                <w:rFonts w:ascii="Calibri" w:hAnsi="Calibri" w:cs="Arial"/>
                <w:bCs/>
                <w:sz w:val="22"/>
                <w:szCs w:val="22"/>
              </w:rPr>
            </w:pPr>
          </w:p>
          <w:p w14:paraId="14FB7BF0" w14:textId="662BFD72" w:rsidR="00347908" w:rsidRPr="00BA1334" w:rsidRDefault="00347908" w:rsidP="000F5383">
            <w:pPr>
              <w:widowControl w:val="0"/>
              <w:autoSpaceDE w:val="0"/>
              <w:autoSpaceDN w:val="0"/>
              <w:adjustRightInd w:val="0"/>
              <w:rPr>
                <w:rFonts w:ascii="Calibri" w:hAnsi="Calibri" w:cs="Arial"/>
                <w:bCs/>
                <w:sz w:val="22"/>
                <w:szCs w:val="22"/>
              </w:rPr>
            </w:pPr>
            <w:r w:rsidRPr="00BA1334">
              <w:rPr>
                <w:rFonts w:ascii="Calibri" w:hAnsi="Calibri" w:cs="Arial"/>
                <w:bCs/>
                <w:sz w:val="22"/>
                <w:szCs w:val="22"/>
              </w:rPr>
              <w:t xml:space="preserve">Construct, use, and present arguments to support the claim that when the kinetic energy </w:t>
            </w:r>
            <w:r w:rsidR="00D43FD4" w:rsidRPr="00BA1334">
              <w:rPr>
                <w:rFonts w:ascii="Calibri" w:hAnsi="Calibri" w:cs="Arial"/>
                <w:bCs/>
                <w:sz w:val="22"/>
                <w:szCs w:val="22"/>
              </w:rPr>
              <w:t>of an</w:t>
            </w:r>
            <w:r w:rsidRPr="00BA1334">
              <w:rPr>
                <w:rFonts w:ascii="Calibri" w:hAnsi="Calibri" w:cs="Arial"/>
                <w:bCs/>
                <w:sz w:val="22"/>
                <w:szCs w:val="22"/>
              </w:rPr>
              <w:t xml:space="preserve"> object</w:t>
            </w:r>
            <w:r w:rsidR="00A434DC" w:rsidRPr="00BA1334">
              <w:rPr>
                <w:rFonts w:ascii="Calibri" w:hAnsi="Calibri" w:cs="Arial"/>
                <w:bCs/>
                <w:sz w:val="22"/>
                <w:szCs w:val="22"/>
              </w:rPr>
              <w:t xml:space="preserve"> changes, energy is transferred to or from the object.</w:t>
            </w:r>
          </w:p>
          <w:p w14:paraId="4AF1B8BC" w14:textId="49303670" w:rsidR="00A434DC" w:rsidRPr="00BA1334" w:rsidRDefault="00A434DC" w:rsidP="000F5383">
            <w:pPr>
              <w:widowControl w:val="0"/>
              <w:autoSpaceDE w:val="0"/>
              <w:autoSpaceDN w:val="0"/>
              <w:adjustRightInd w:val="0"/>
              <w:rPr>
                <w:rFonts w:ascii="Calibri" w:hAnsi="Calibri" w:cs="Arial"/>
                <w:bCs/>
                <w:sz w:val="22"/>
                <w:szCs w:val="22"/>
              </w:rPr>
            </w:pPr>
          </w:p>
        </w:tc>
      </w:tr>
    </w:tbl>
    <w:p w14:paraId="309D1355" w14:textId="7B084DEE" w:rsidR="00750715" w:rsidRPr="00BA1334" w:rsidRDefault="000F5383" w:rsidP="000F5383">
      <w:pPr>
        <w:rPr>
          <w:rFonts w:ascii="Calibri" w:hAnsi="Calibri"/>
          <w:sz w:val="22"/>
          <w:szCs w:val="22"/>
        </w:rPr>
      </w:pPr>
      <w:r w:rsidRPr="00BA1334">
        <w:rPr>
          <w:rFonts w:ascii="Calibri" w:hAnsi="Calibri"/>
          <w:sz w:val="22"/>
          <w:szCs w:val="22"/>
          <w:u w:val="single"/>
        </w:rPr>
        <w:t>LS1.A</w:t>
      </w:r>
      <w:r w:rsidR="00750715" w:rsidRPr="00BA1334">
        <w:rPr>
          <w:rFonts w:ascii="Calibri" w:hAnsi="Calibri"/>
          <w:sz w:val="22"/>
          <w:szCs w:val="22"/>
          <w:u w:val="single"/>
        </w:rPr>
        <w:t xml:space="preserve">. </w:t>
      </w:r>
      <w:r w:rsidRPr="00BA1334">
        <w:rPr>
          <w:rFonts w:ascii="Calibri" w:hAnsi="Calibri"/>
          <w:sz w:val="22"/>
          <w:szCs w:val="22"/>
          <w:u w:val="single"/>
        </w:rPr>
        <w:t>Structure and Function</w:t>
      </w:r>
      <w:r w:rsidR="0094160A">
        <w:rPr>
          <w:rFonts w:ascii="Calibri" w:hAnsi="Calibri"/>
          <w:sz w:val="22"/>
          <w:szCs w:val="22"/>
        </w:rPr>
        <w:t xml:space="preserve">: In Kindergarten </w:t>
      </w:r>
      <w:r w:rsidR="0094160A">
        <w:rPr>
          <w:rFonts w:ascii="Calibri" w:hAnsi="Calibri"/>
          <w:sz w:val="22"/>
          <w:szCs w:val="22"/>
        </w:rPr>
        <w:t>through</w:t>
      </w:r>
      <w:r w:rsidR="00750715" w:rsidRPr="00BA1334">
        <w:rPr>
          <w:rFonts w:ascii="Calibri" w:hAnsi="Calibri"/>
          <w:sz w:val="22"/>
          <w:szCs w:val="22"/>
        </w:rPr>
        <w:t xml:space="preserve"> second grade, students </w:t>
      </w:r>
      <w:r w:rsidR="00F944DA" w:rsidRPr="00BA1334">
        <w:rPr>
          <w:rFonts w:ascii="Calibri" w:hAnsi="Calibri"/>
          <w:sz w:val="22"/>
          <w:szCs w:val="22"/>
        </w:rPr>
        <w:t xml:space="preserve">are introduced to the concept of structure and function by thinking about how plants and animals have specific </w:t>
      </w:r>
      <w:r w:rsidR="00562213">
        <w:rPr>
          <w:rFonts w:ascii="Calibri" w:hAnsi="Calibri"/>
          <w:sz w:val="22"/>
          <w:szCs w:val="22"/>
        </w:rPr>
        <w:t xml:space="preserve">external </w:t>
      </w:r>
      <w:r w:rsidR="00F944DA" w:rsidRPr="00BA1334">
        <w:rPr>
          <w:rFonts w:ascii="Calibri" w:hAnsi="Calibri"/>
          <w:sz w:val="22"/>
          <w:szCs w:val="22"/>
        </w:rPr>
        <w:t xml:space="preserve">parts that help them survive and grow. At this level, students are using these examples to mimic them in a design of their own. In fourth grade, students continue their exploration of the same </w:t>
      </w:r>
      <w:r w:rsidR="00FB4651" w:rsidRPr="00BA1334">
        <w:rPr>
          <w:rFonts w:ascii="Calibri" w:hAnsi="Calibri"/>
          <w:sz w:val="22"/>
          <w:szCs w:val="22"/>
        </w:rPr>
        <w:t>concept</w:t>
      </w:r>
      <w:r w:rsidR="00F944DA" w:rsidRPr="00BA1334">
        <w:rPr>
          <w:rFonts w:ascii="Calibri" w:hAnsi="Calibri"/>
          <w:sz w:val="22"/>
          <w:szCs w:val="22"/>
        </w:rPr>
        <w:t xml:space="preserve"> but instead gather evidence to support an argument that </w:t>
      </w:r>
      <w:r w:rsidR="00562213">
        <w:rPr>
          <w:rFonts w:ascii="Calibri" w:hAnsi="Calibri"/>
          <w:sz w:val="22"/>
          <w:szCs w:val="22"/>
        </w:rPr>
        <w:t>both</w:t>
      </w:r>
      <w:r w:rsidR="00F944DA" w:rsidRPr="00BA1334">
        <w:rPr>
          <w:rFonts w:ascii="Calibri" w:hAnsi="Calibri"/>
          <w:sz w:val="22"/>
          <w:szCs w:val="22"/>
        </w:rPr>
        <w:t xml:space="preserve"> internal and external structures do in fact support survival, growth, behavior, and reproduction. </w:t>
      </w:r>
      <w:r w:rsidR="00750715" w:rsidRPr="00BA1334">
        <w:rPr>
          <w:rFonts w:ascii="Calibri" w:hAnsi="Calibri"/>
          <w:sz w:val="22"/>
          <w:szCs w:val="22"/>
        </w:rPr>
        <w:t xml:space="preserve">This </w:t>
      </w:r>
      <w:r w:rsidR="00F944DA" w:rsidRPr="00BA1334">
        <w:rPr>
          <w:rFonts w:ascii="Calibri" w:hAnsi="Calibri"/>
          <w:sz w:val="22"/>
          <w:szCs w:val="22"/>
        </w:rPr>
        <w:t>connection between the structures and functions of living things provides</w:t>
      </w:r>
      <w:r w:rsidR="00750715" w:rsidRPr="00BA1334">
        <w:rPr>
          <w:rFonts w:ascii="Calibri" w:hAnsi="Calibri"/>
          <w:sz w:val="22"/>
          <w:szCs w:val="22"/>
        </w:rPr>
        <w:t xml:space="preserve"> a </w:t>
      </w:r>
      <w:r w:rsidR="00D74C35" w:rsidRPr="00BA1334">
        <w:rPr>
          <w:rFonts w:ascii="Calibri" w:hAnsi="Calibri"/>
          <w:sz w:val="22"/>
          <w:szCs w:val="22"/>
        </w:rPr>
        <w:t>solid foundation for</w:t>
      </w:r>
      <w:r w:rsidR="00750715" w:rsidRPr="00BA1334">
        <w:rPr>
          <w:rFonts w:ascii="Calibri" w:hAnsi="Calibri"/>
          <w:sz w:val="22"/>
          <w:szCs w:val="22"/>
        </w:rPr>
        <w:t xml:space="preserve"> this </w:t>
      </w:r>
      <w:r w:rsidR="00D74C35" w:rsidRPr="00BA1334">
        <w:rPr>
          <w:rFonts w:ascii="Calibri" w:hAnsi="Calibri"/>
          <w:sz w:val="22"/>
          <w:szCs w:val="22"/>
        </w:rPr>
        <w:t>sixth</w:t>
      </w:r>
      <w:r w:rsidR="00750715" w:rsidRPr="00BA1334">
        <w:rPr>
          <w:rFonts w:ascii="Calibri" w:hAnsi="Calibri"/>
          <w:sz w:val="22"/>
          <w:szCs w:val="22"/>
        </w:rPr>
        <w:t xml:space="preserve"> grade unit, in which students </w:t>
      </w:r>
      <w:r w:rsidR="00D74C35" w:rsidRPr="00BA1334">
        <w:rPr>
          <w:rFonts w:ascii="Calibri" w:hAnsi="Calibri"/>
          <w:sz w:val="22"/>
          <w:szCs w:val="22"/>
        </w:rPr>
        <w:t>consider structure and function within the context of the human body—how living things are made of cells, how cells have special structures for specific functions, and how the body has different sub-systems with specific functions that work together</w:t>
      </w:r>
      <w:r w:rsidR="00750715" w:rsidRPr="00BA1334">
        <w:rPr>
          <w:rFonts w:ascii="Calibri" w:hAnsi="Calibri"/>
          <w:sz w:val="22"/>
          <w:szCs w:val="22"/>
        </w:rPr>
        <w:t xml:space="preserve">. </w:t>
      </w:r>
      <w:r w:rsidR="00D74C35" w:rsidRPr="00BA1334">
        <w:rPr>
          <w:rFonts w:ascii="Calibri" w:hAnsi="Calibri"/>
          <w:sz w:val="22"/>
          <w:szCs w:val="22"/>
        </w:rPr>
        <w:t>The SEPs and CCCs vary widely from Kindergarten to Middle School, but the CCCs of Structure and Function and Systems and System Models show up multiple times throughout the grand bands.</w:t>
      </w:r>
    </w:p>
    <w:p w14:paraId="14FB6931" w14:textId="77777777" w:rsidR="00750715" w:rsidRPr="00BA1334" w:rsidRDefault="00750715" w:rsidP="000F5383">
      <w:pPr>
        <w:rPr>
          <w:rFonts w:ascii="Calibri" w:hAnsi="Calibri"/>
          <w:sz w:val="22"/>
          <w:szCs w:val="22"/>
        </w:rPr>
      </w:pPr>
    </w:p>
    <w:p w14:paraId="498DF238" w14:textId="77777777" w:rsidR="00750715" w:rsidRPr="00BA1334" w:rsidRDefault="00750715" w:rsidP="000F5383">
      <w:pPr>
        <w:rPr>
          <w:rFonts w:ascii="Calibri" w:hAnsi="Calibri"/>
          <w:sz w:val="22"/>
          <w:szCs w:val="22"/>
        </w:rPr>
      </w:pPr>
      <w:r w:rsidRPr="00BA1334">
        <w:rPr>
          <w:rFonts w:ascii="Calibri" w:hAnsi="Calibri"/>
          <w:sz w:val="22"/>
          <w:szCs w:val="22"/>
        </w:rPr>
        <w:t>The following is the progression of the Performance Expectations for this DCI:</w:t>
      </w:r>
    </w:p>
    <w:p w14:paraId="5805C44D" w14:textId="77777777" w:rsidR="00750715" w:rsidRPr="00BA1334" w:rsidRDefault="00750715" w:rsidP="000F5383">
      <w:pPr>
        <w:rPr>
          <w:rFonts w:ascii="Calibri" w:hAnsi="Calibri"/>
          <w:sz w:val="22"/>
          <w:szCs w:val="22"/>
        </w:rPr>
      </w:pPr>
    </w:p>
    <w:tbl>
      <w:tblPr>
        <w:tblW w:w="10627" w:type="dxa"/>
        <w:tblInd w:w="-7" w:type="dxa"/>
        <w:tblBorders>
          <w:top w:val="nil"/>
          <w:left w:val="nil"/>
          <w:right w:val="nil"/>
        </w:tblBorders>
        <w:tblLayout w:type="fixed"/>
        <w:tblCellMar>
          <w:left w:w="0" w:type="dxa"/>
          <w:right w:w="0" w:type="dxa"/>
        </w:tblCellMar>
        <w:tblLook w:val="0000" w:firstRow="0" w:lastRow="0" w:firstColumn="0" w:lastColumn="0" w:noHBand="0" w:noVBand="0"/>
      </w:tblPr>
      <w:tblGrid>
        <w:gridCol w:w="1507"/>
        <w:gridCol w:w="9120"/>
      </w:tblGrid>
      <w:tr w:rsidR="00750715" w:rsidRPr="00BA1334" w14:paraId="42ED04C4" w14:textId="77777777" w:rsidTr="00750715">
        <w:tc>
          <w:tcPr>
            <w:tcW w:w="1507" w:type="dxa"/>
            <w:tcBorders>
              <w:top w:val="nil"/>
              <w:left w:val="nil"/>
              <w:bottom w:val="nil"/>
              <w:right w:val="nil"/>
            </w:tcBorders>
            <w:tcMar>
              <w:right w:w="300" w:type="nil"/>
            </w:tcMar>
          </w:tcPr>
          <w:p w14:paraId="704898A2" w14:textId="21354503" w:rsidR="00750715" w:rsidRPr="00BA1334" w:rsidRDefault="00F944DA" w:rsidP="000F5383">
            <w:pPr>
              <w:widowControl w:val="0"/>
              <w:autoSpaceDE w:val="0"/>
              <w:autoSpaceDN w:val="0"/>
              <w:adjustRightInd w:val="0"/>
              <w:rPr>
                <w:rFonts w:ascii="Calibri" w:hAnsi="Calibri" w:cs="Helvetica Neue"/>
                <w:b/>
                <w:bCs/>
                <w:color w:val="262626"/>
                <w:sz w:val="22"/>
                <w:szCs w:val="22"/>
                <w:highlight w:val="yellow"/>
              </w:rPr>
            </w:pPr>
            <w:r w:rsidRPr="00BA1334">
              <w:rPr>
                <w:rFonts w:ascii="Calibri" w:eastAsia="Times New Roman" w:hAnsi="Calibri" w:cs="Times New Roman"/>
                <w:b/>
                <w:sz w:val="22"/>
                <w:szCs w:val="22"/>
              </w:rPr>
              <w:t>1-LS1-1</w:t>
            </w:r>
          </w:p>
        </w:tc>
        <w:tc>
          <w:tcPr>
            <w:tcW w:w="9120" w:type="dxa"/>
            <w:tcBorders>
              <w:top w:val="nil"/>
              <w:left w:val="nil"/>
              <w:bottom w:val="nil"/>
              <w:right w:val="nil"/>
            </w:tcBorders>
            <w:shd w:val="clear" w:color="auto" w:fill="FFFFFF"/>
            <w:tcMar>
              <w:bottom w:w="200" w:type="nil"/>
            </w:tcMar>
          </w:tcPr>
          <w:p w14:paraId="61D335B5" w14:textId="41C19643" w:rsidR="00750715" w:rsidRPr="00BA1334" w:rsidRDefault="00F944DA" w:rsidP="00F944DA">
            <w:pPr>
              <w:rPr>
                <w:rFonts w:ascii="Calibri" w:hAnsi="Calibri" w:cs="Helvetica Neue"/>
                <w:bCs/>
                <w:color w:val="262626"/>
                <w:sz w:val="22"/>
                <w:szCs w:val="22"/>
              </w:rPr>
            </w:pPr>
            <w:r w:rsidRPr="00BA1334">
              <w:rPr>
                <w:rFonts w:ascii="Calibri" w:hAnsi="Calibri" w:cs="Helvetica Neue"/>
                <w:bCs/>
                <w:color w:val="262626"/>
                <w:sz w:val="22"/>
                <w:szCs w:val="22"/>
              </w:rPr>
              <w:t>Use materials to design a solution to a human problem by mimicking how plants and/or animals use their external parts to help them survive, grow, and meet their needs.</w:t>
            </w:r>
          </w:p>
          <w:p w14:paraId="281EDC0F" w14:textId="44A607E8" w:rsidR="00334A50" w:rsidRPr="00BA1334" w:rsidRDefault="00334A50" w:rsidP="00F944DA">
            <w:pPr>
              <w:rPr>
                <w:rFonts w:ascii="Calibri" w:hAnsi="Calibri"/>
                <w:color w:val="FF0000"/>
                <w:sz w:val="22"/>
                <w:szCs w:val="22"/>
                <w:highlight w:val="yellow"/>
              </w:rPr>
            </w:pPr>
          </w:p>
        </w:tc>
      </w:tr>
      <w:tr w:rsidR="00F944DA" w:rsidRPr="00BA1334" w14:paraId="7C4C0100" w14:textId="77777777" w:rsidTr="00750715">
        <w:tc>
          <w:tcPr>
            <w:tcW w:w="1507" w:type="dxa"/>
            <w:tcBorders>
              <w:top w:val="nil"/>
              <w:left w:val="nil"/>
              <w:bottom w:val="nil"/>
              <w:right w:val="nil"/>
            </w:tcBorders>
            <w:tcMar>
              <w:right w:w="300" w:type="nil"/>
            </w:tcMar>
          </w:tcPr>
          <w:p w14:paraId="0ACF4587" w14:textId="4CAB0E81" w:rsidR="00F944DA" w:rsidRPr="00BA1334" w:rsidRDefault="00F944DA" w:rsidP="000F5383">
            <w:pPr>
              <w:widowControl w:val="0"/>
              <w:autoSpaceDE w:val="0"/>
              <w:autoSpaceDN w:val="0"/>
              <w:adjustRightInd w:val="0"/>
              <w:rPr>
                <w:rFonts w:ascii="Calibri" w:eastAsia="Times New Roman" w:hAnsi="Calibri" w:cs="Times New Roman"/>
                <w:b/>
                <w:sz w:val="22"/>
                <w:szCs w:val="22"/>
              </w:rPr>
            </w:pPr>
            <w:r w:rsidRPr="00BA1334">
              <w:rPr>
                <w:rFonts w:ascii="Calibri" w:eastAsia="Times New Roman" w:hAnsi="Calibri" w:cs="Times New Roman"/>
                <w:b/>
                <w:sz w:val="22"/>
                <w:szCs w:val="22"/>
              </w:rPr>
              <w:t>4-LS1-1</w:t>
            </w:r>
          </w:p>
          <w:p w14:paraId="3DF669A6" w14:textId="77777777" w:rsidR="00F944DA" w:rsidRPr="00BA1334" w:rsidRDefault="00F944DA" w:rsidP="000F5383">
            <w:pPr>
              <w:widowControl w:val="0"/>
              <w:autoSpaceDE w:val="0"/>
              <w:autoSpaceDN w:val="0"/>
              <w:adjustRightInd w:val="0"/>
              <w:rPr>
                <w:rFonts w:ascii="Calibri" w:eastAsia="Times New Roman" w:hAnsi="Calibri" w:cs="Times New Roman"/>
                <w:b/>
                <w:sz w:val="22"/>
                <w:szCs w:val="22"/>
              </w:rPr>
            </w:pPr>
          </w:p>
        </w:tc>
        <w:tc>
          <w:tcPr>
            <w:tcW w:w="9120" w:type="dxa"/>
            <w:tcBorders>
              <w:top w:val="nil"/>
              <w:left w:val="nil"/>
              <w:bottom w:val="nil"/>
              <w:right w:val="nil"/>
            </w:tcBorders>
            <w:shd w:val="clear" w:color="auto" w:fill="FFFFFF"/>
            <w:tcMar>
              <w:bottom w:w="200" w:type="nil"/>
            </w:tcMar>
          </w:tcPr>
          <w:p w14:paraId="348AEFC4" w14:textId="77777777" w:rsidR="00F944DA" w:rsidRPr="00BA1334" w:rsidRDefault="00F944DA" w:rsidP="00F944DA">
            <w:pPr>
              <w:rPr>
                <w:rFonts w:ascii="Calibri" w:hAnsi="Calibri" w:cs="Helvetica Neue"/>
                <w:bCs/>
                <w:color w:val="262626"/>
                <w:sz w:val="22"/>
                <w:szCs w:val="22"/>
              </w:rPr>
            </w:pPr>
            <w:r w:rsidRPr="00BA1334">
              <w:rPr>
                <w:rFonts w:ascii="Calibri" w:hAnsi="Calibri" w:cs="Helvetica Neue"/>
                <w:bCs/>
                <w:color w:val="262626"/>
                <w:sz w:val="22"/>
                <w:szCs w:val="22"/>
              </w:rPr>
              <w:t>Construct an argument that plants and animals have internal and external structures that function to support survival, growth, behavior, and reproduction.</w:t>
            </w:r>
          </w:p>
          <w:p w14:paraId="313FEBF6" w14:textId="511D0F7D" w:rsidR="00F944DA" w:rsidRPr="00BA1334" w:rsidRDefault="00F944DA" w:rsidP="00F944DA">
            <w:pPr>
              <w:rPr>
                <w:rFonts w:ascii="Calibri" w:hAnsi="Calibri" w:cs="Helvetica Neue"/>
                <w:bCs/>
                <w:color w:val="262626"/>
                <w:sz w:val="22"/>
                <w:szCs w:val="22"/>
              </w:rPr>
            </w:pPr>
            <w:r w:rsidRPr="00BA1334">
              <w:rPr>
                <w:rFonts w:ascii="Calibri" w:hAnsi="Calibri" w:cs="Helvetica Neue"/>
                <w:bCs/>
                <w:color w:val="262626"/>
                <w:sz w:val="22"/>
                <w:szCs w:val="22"/>
              </w:rPr>
              <w:t xml:space="preserve"> </w:t>
            </w:r>
          </w:p>
        </w:tc>
      </w:tr>
      <w:tr w:rsidR="00750715" w:rsidRPr="00BA1334" w14:paraId="6354E9D5" w14:textId="77777777" w:rsidTr="00750715">
        <w:tc>
          <w:tcPr>
            <w:tcW w:w="1507" w:type="dxa"/>
            <w:tcBorders>
              <w:top w:val="nil"/>
              <w:left w:val="nil"/>
              <w:bottom w:val="nil"/>
              <w:right w:val="nil"/>
            </w:tcBorders>
            <w:tcMar>
              <w:right w:w="300" w:type="nil"/>
            </w:tcMar>
          </w:tcPr>
          <w:p w14:paraId="61B04D79" w14:textId="7B63277A" w:rsidR="00750715" w:rsidRPr="00BA1334" w:rsidRDefault="00F944DA" w:rsidP="000F5383">
            <w:pPr>
              <w:widowControl w:val="0"/>
              <w:autoSpaceDE w:val="0"/>
              <w:autoSpaceDN w:val="0"/>
              <w:adjustRightInd w:val="0"/>
              <w:rPr>
                <w:rFonts w:ascii="Calibri" w:eastAsia="Times New Roman" w:hAnsi="Calibri" w:cs="Times New Roman"/>
                <w:b/>
                <w:sz w:val="22"/>
                <w:szCs w:val="22"/>
              </w:rPr>
            </w:pPr>
            <w:r w:rsidRPr="00BA1334">
              <w:rPr>
                <w:rFonts w:ascii="Calibri" w:eastAsia="Times New Roman" w:hAnsi="Calibri" w:cs="Times New Roman"/>
                <w:b/>
                <w:sz w:val="22"/>
                <w:szCs w:val="22"/>
              </w:rPr>
              <w:t>MS-LS1-1</w:t>
            </w:r>
          </w:p>
        </w:tc>
        <w:tc>
          <w:tcPr>
            <w:tcW w:w="9120" w:type="dxa"/>
            <w:tcBorders>
              <w:top w:val="nil"/>
              <w:left w:val="nil"/>
              <w:bottom w:val="nil"/>
              <w:right w:val="nil"/>
            </w:tcBorders>
            <w:shd w:val="clear" w:color="auto" w:fill="FFFFFF"/>
            <w:tcMar>
              <w:bottom w:w="200" w:type="nil"/>
            </w:tcMar>
          </w:tcPr>
          <w:p w14:paraId="78D4A3B8" w14:textId="77777777" w:rsidR="00750715" w:rsidRPr="00BA1334" w:rsidRDefault="00F944DA" w:rsidP="00F944DA">
            <w:pPr>
              <w:rPr>
                <w:rFonts w:ascii="Calibri" w:hAnsi="Calibri" w:cs="Arial"/>
                <w:bCs/>
                <w:sz w:val="22"/>
                <w:szCs w:val="22"/>
              </w:rPr>
            </w:pPr>
            <w:r w:rsidRPr="00BA1334">
              <w:rPr>
                <w:rFonts w:ascii="Calibri" w:eastAsia="Times New Roman" w:hAnsi="Calibri" w:cs="Times New Roman"/>
                <w:sz w:val="22"/>
                <w:szCs w:val="22"/>
              </w:rPr>
              <w:t>Conduct an investigation to provide evidence that living things are made of cells</w:t>
            </w:r>
            <w:proofErr w:type="gramStart"/>
            <w:r w:rsidRPr="00BA1334">
              <w:rPr>
                <w:rFonts w:ascii="Calibri" w:eastAsia="Times New Roman" w:hAnsi="Calibri" w:cs="Times New Roman"/>
                <w:sz w:val="22"/>
                <w:szCs w:val="22"/>
              </w:rPr>
              <w:t>;</w:t>
            </w:r>
            <w:proofErr w:type="gramEnd"/>
            <w:r w:rsidRPr="00BA1334">
              <w:rPr>
                <w:rFonts w:ascii="Calibri" w:eastAsia="Times New Roman" w:hAnsi="Calibri" w:cs="Times New Roman"/>
                <w:sz w:val="22"/>
                <w:szCs w:val="22"/>
              </w:rPr>
              <w:t xml:space="preserve"> either one cell or many different numbers and types of cells</w:t>
            </w:r>
            <w:r w:rsidRPr="00BA1334">
              <w:rPr>
                <w:rFonts w:ascii="Calibri" w:hAnsi="Calibri" w:cs="Arial"/>
                <w:bCs/>
                <w:sz w:val="22"/>
                <w:szCs w:val="22"/>
              </w:rPr>
              <w:t>.</w:t>
            </w:r>
          </w:p>
          <w:p w14:paraId="439918B0" w14:textId="5B3AC641" w:rsidR="00F944DA" w:rsidRPr="00BA1334" w:rsidRDefault="00F944DA" w:rsidP="00F944DA">
            <w:pPr>
              <w:rPr>
                <w:rFonts w:ascii="Calibri" w:hAnsi="Calibri" w:cs="Helvetica Neue"/>
                <w:bCs/>
                <w:color w:val="262626"/>
                <w:sz w:val="22"/>
                <w:szCs w:val="22"/>
              </w:rPr>
            </w:pPr>
          </w:p>
        </w:tc>
      </w:tr>
      <w:tr w:rsidR="00F944DA" w:rsidRPr="00BA1334" w14:paraId="12905644" w14:textId="77777777" w:rsidTr="00750715">
        <w:tc>
          <w:tcPr>
            <w:tcW w:w="1507" w:type="dxa"/>
            <w:tcBorders>
              <w:top w:val="nil"/>
              <w:left w:val="nil"/>
              <w:bottom w:val="nil"/>
              <w:right w:val="nil"/>
            </w:tcBorders>
            <w:tcMar>
              <w:right w:w="300" w:type="nil"/>
            </w:tcMar>
          </w:tcPr>
          <w:p w14:paraId="0E59A440" w14:textId="71787FD2" w:rsidR="00F944DA" w:rsidRPr="00BA1334" w:rsidRDefault="00F944DA" w:rsidP="000F5383">
            <w:pPr>
              <w:widowControl w:val="0"/>
              <w:autoSpaceDE w:val="0"/>
              <w:autoSpaceDN w:val="0"/>
              <w:adjustRightInd w:val="0"/>
              <w:rPr>
                <w:rFonts w:ascii="Calibri" w:eastAsia="Times New Roman" w:hAnsi="Calibri" w:cs="Times New Roman"/>
                <w:b/>
                <w:sz w:val="22"/>
                <w:szCs w:val="22"/>
              </w:rPr>
            </w:pPr>
            <w:r w:rsidRPr="00BA1334">
              <w:rPr>
                <w:rFonts w:ascii="Calibri" w:eastAsia="Times New Roman" w:hAnsi="Calibri" w:cs="Times New Roman"/>
                <w:b/>
                <w:sz w:val="22"/>
                <w:szCs w:val="22"/>
              </w:rPr>
              <w:t>MS-LS1-2</w:t>
            </w:r>
          </w:p>
        </w:tc>
        <w:tc>
          <w:tcPr>
            <w:tcW w:w="9120" w:type="dxa"/>
            <w:tcBorders>
              <w:top w:val="nil"/>
              <w:left w:val="nil"/>
              <w:bottom w:val="nil"/>
              <w:right w:val="nil"/>
            </w:tcBorders>
            <w:shd w:val="clear" w:color="auto" w:fill="FFFFFF"/>
            <w:tcMar>
              <w:bottom w:w="200" w:type="nil"/>
            </w:tcMar>
          </w:tcPr>
          <w:p w14:paraId="14DCEDD6" w14:textId="1099D091" w:rsidR="00F944DA" w:rsidRPr="00BA1334" w:rsidRDefault="00F944DA" w:rsidP="00F944DA">
            <w:pPr>
              <w:rPr>
                <w:rFonts w:ascii="Calibri" w:hAnsi="Calibri" w:cs="Arial"/>
                <w:bCs/>
                <w:sz w:val="22"/>
                <w:szCs w:val="22"/>
              </w:rPr>
            </w:pPr>
            <w:r w:rsidRPr="00BA1334">
              <w:rPr>
                <w:rFonts w:ascii="Calibri" w:eastAsia="Times New Roman" w:hAnsi="Calibri" w:cs="Times New Roman"/>
                <w:sz w:val="22"/>
                <w:szCs w:val="22"/>
              </w:rPr>
              <w:t>Develop and use a model to describe the function of a cell as a whole and ways parts of cells contribute to the function.</w:t>
            </w:r>
          </w:p>
          <w:p w14:paraId="1FFEF1D6" w14:textId="77777777" w:rsidR="00F944DA" w:rsidRPr="00BA1334" w:rsidRDefault="00F944DA" w:rsidP="00F944DA">
            <w:pPr>
              <w:rPr>
                <w:rFonts w:ascii="Calibri" w:hAnsi="Calibri" w:cs="Arial"/>
                <w:bCs/>
                <w:sz w:val="22"/>
                <w:szCs w:val="22"/>
              </w:rPr>
            </w:pPr>
          </w:p>
        </w:tc>
      </w:tr>
      <w:tr w:rsidR="00F944DA" w:rsidRPr="00BA1334" w14:paraId="65E9069A" w14:textId="77777777" w:rsidTr="00750715">
        <w:tc>
          <w:tcPr>
            <w:tcW w:w="1507" w:type="dxa"/>
            <w:tcBorders>
              <w:top w:val="nil"/>
              <w:left w:val="nil"/>
              <w:bottom w:val="nil"/>
              <w:right w:val="nil"/>
            </w:tcBorders>
            <w:tcMar>
              <w:right w:w="300" w:type="nil"/>
            </w:tcMar>
          </w:tcPr>
          <w:p w14:paraId="00C85CAE" w14:textId="5FFD9EF8" w:rsidR="00F944DA" w:rsidRPr="00BA1334" w:rsidRDefault="00F944DA" w:rsidP="000F5383">
            <w:pPr>
              <w:widowControl w:val="0"/>
              <w:autoSpaceDE w:val="0"/>
              <w:autoSpaceDN w:val="0"/>
              <w:adjustRightInd w:val="0"/>
              <w:rPr>
                <w:rFonts w:ascii="Calibri" w:eastAsia="Times New Roman" w:hAnsi="Calibri" w:cs="Times New Roman"/>
                <w:b/>
                <w:sz w:val="22"/>
                <w:szCs w:val="22"/>
              </w:rPr>
            </w:pPr>
            <w:r w:rsidRPr="00BA1334">
              <w:rPr>
                <w:rFonts w:ascii="Calibri" w:eastAsia="Times New Roman" w:hAnsi="Calibri" w:cs="Times New Roman"/>
                <w:b/>
                <w:sz w:val="22"/>
                <w:szCs w:val="22"/>
              </w:rPr>
              <w:t>MS-LS1-3</w:t>
            </w:r>
          </w:p>
        </w:tc>
        <w:tc>
          <w:tcPr>
            <w:tcW w:w="9120" w:type="dxa"/>
            <w:tcBorders>
              <w:top w:val="nil"/>
              <w:left w:val="nil"/>
              <w:bottom w:val="nil"/>
              <w:right w:val="nil"/>
            </w:tcBorders>
            <w:shd w:val="clear" w:color="auto" w:fill="FFFFFF"/>
            <w:tcMar>
              <w:bottom w:w="200" w:type="nil"/>
            </w:tcMar>
          </w:tcPr>
          <w:p w14:paraId="21982C52" w14:textId="6353D5AF" w:rsidR="00F944DA" w:rsidRPr="00BA1334" w:rsidRDefault="00F944DA" w:rsidP="00F944DA">
            <w:pPr>
              <w:rPr>
                <w:rFonts w:ascii="Calibri" w:hAnsi="Calibri" w:cs="Arial"/>
                <w:bCs/>
                <w:sz w:val="22"/>
                <w:szCs w:val="22"/>
              </w:rPr>
            </w:pPr>
            <w:r w:rsidRPr="00BA1334">
              <w:rPr>
                <w:rFonts w:ascii="Calibri" w:eastAsia="Times New Roman" w:hAnsi="Calibri" w:cs="Times New Roman"/>
                <w:sz w:val="22"/>
                <w:szCs w:val="22"/>
              </w:rPr>
              <w:t>Use argument supported by evidence for how the body is a system of interacting subsystems composed of groups of cells.</w:t>
            </w:r>
          </w:p>
        </w:tc>
      </w:tr>
    </w:tbl>
    <w:p w14:paraId="0440A709" w14:textId="77777777" w:rsidR="00FB4651" w:rsidRPr="00BA1334" w:rsidRDefault="00FB4651" w:rsidP="000F5383">
      <w:pPr>
        <w:rPr>
          <w:rFonts w:ascii="Calibri" w:hAnsi="Calibri"/>
          <w:sz w:val="22"/>
          <w:szCs w:val="22"/>
          <w:u w:val="single"/>
        </w:rPr>
      </w:pPr>
    </w:p>
    <w:p w14:paraId="19DC9A76" w14:textId="47D8BC0F" w:rsidR="00750715" w:rsidRPr="00BA1334" w:rsidRDefault="000F5383" w:rsidP="000F5383">
      <w:pPr>
        <w:rPr>
          <w:rFonts w:ascii="Calibri" w:hAnsi="Calibri"/>
          <w:sz w:val="22"/>
          <w:szCs w:val="22"/>
        </w:rPr>
      </w:pPr>
      <w:r w:rsidRPr="00BA1334">
        <w:rPr>
          <w:rFonts w:ascii="Calibri" w:hAnsi="Calibri"/>
          <w:sz w:val="22"/>
          <w:szCs w:val="22"/>
          <w:u w:val="single"/>
        </w:rPr>
        <w:t>LS1.D</w:t>
      </w:r>
      <w:r w:rsidR="00750715" w:rsidRPr="00BA1334">
        <w:rPr>
          <w:rFonts w:ascii="Calibri" w:hAnsi="Calibri"/>
          <w:sz w:val="22"/>
          <w:szCs w:val="22"/>
          <w:u w:val="single"/>
        </w:rPr>
        <w:t xml:space="preserve">. </w:t>
      </w:r>
      <w:r w:rsidRPr="00BA1334">
        <w:rPr>
          <w:rFonts w:ascii="Calibri" w:hAnsi="Calibri"/>
          <w:sz w:val="22"/>
          <w:szCs w:val="22"/>
          <w:u w:val="single"/>
        </w:rPr>
        <w:t>Information Processing</w:t>
      </w:r>
      <w:r w:rsidR="0094160A">
        <w:rPr>
          <w:rFonts w:ascii="Calibri" w:hAnsi="Calibri"/>
          <w:sz w:val="22"/>
          <w:szCs w:val="22"/>
        </w:rPr>
        <w:t xml:space="preserve">: Kindergarten </w:t>
      </w:r>
      <w:r w:rsidR="0094160A">
        <w:rPr>
          <w:rFonts w:ascii="Calibri" w:hAnsi="Calibri"/>
          <w:sz w:val="22"/>
          <w:szCs w:val="22"/>
        </w:rPr>
        <w:t>through</w:t>
      </w:r>
      <w:bookmarkStart w:id="0" w:name="_GoBack"/>
      <w:bookmarkEnd w:id="0"/>
      <w:r w:rsidR="00750715" w:rsidRPr="00BA1334">
        <w:rPr>
          <w:rFonts w:ascii="Calibri" w:hAnsi="Calibri"/>
          <w:sz w:val="22"/>
          <w:szCs w:val="22"/>
        </w:rPr>
        <w:t xml:space="preserve"> second grade introduces </w:t>
      </w:r>
      <w:r w:rsidR="007777CA" w:rsidRPr="00BA1334">
        <w:rPr>
          <w:rFonts w:ascii="Calibri" w:hAnsi="Calibri"/>
          <w:sz w:val="22"/>
          <w:szCs w:val="22"/>
        </w:rPr>
        <w:t xml:space="preserve">this DCI with the same PE as LS1.A. </w:t>
      </w:r>
      <w:proofErr w:type="gramStart"/>
      <w:r w:rsidR="007777CA" w:rsidRPr="00BA1334">
        <w:rPr>
          <w:rFonts w:ascii="Calibri" w:hAnsi="Calibri"/>
          <w:sz w:val="22"/>
          <w:szCs w:val="22"/>
        </w:rPr>
        <w:t>Structure and Function</w:t>
      </w:r>
      <w:r w:rsidR="00750715" w:rsidRPr="00BA1334">
        <w:rPr>
          <w:rFonts w:ascii="Calibri" w:hAnsi="Calibri"/>
          <w:sz w:val="22"/>
          <w:szCs w:val="22"/>
        </w:rPr>
        <w:t>.</w:t>
      </w:r>
      <w:proofErr w:type="gramEnd"/>
      <w:r w:rsidR="007777CA" w:rsidRPr="00BA1334">
        <w:rPr>
          <w:rFonts w:ascii="Calibri" w:hAnsi="Calibri"/>
          <w:sz w:val="22"/>
          <w:szCs w:val="22"/>
        </w:rPr>
        <w:t xml:space="preserve"> While the language of this PE implies a much greater focus on the concept of structure and function, the inclusion of this DCI emphasizes that some of these </w:t>
      </w:r>
      <w:r w:rsidR="00967E6E" w:rsidRPr="00BA1334">
        <w:rPr>
          <w:rFonts w:ascii="Calibri" w:hAnsi="Calibri"/>
          <w:sz w:val="22"/>
          <w:szCs w:val="22"/>
        </w:rPr>
        <w:t xml:space="preserve">plant and animal </w:t>
      </w:r>
      <w:r w:rsidR="007777CA" w:rsidRPr="00BA1334">
        <w:rPr>
          <w:rFonts w:ascii="Calibri" w:hAnsi="Calibri"/>
          <w:sz w:val="22"/>
          <w:szCs w:val="22"/>
        </w:rPr>
        <w:t xml:space="preserve">structures </w:t>
      </w:r>
      <w:r w:rsidR="00967E6E" w:rsidRPr="00BA1334">
        <w:rPr>
          <w:rFonts w:ascii="Calibri" w:hAnsi="Calibri"/>
          <w:sz w:val="22"/>
          <w:szCs w:val="22"/>
        </w:rPr>
        <w:t>function</w:t>
      </w:r>
      <w:r w:rsidR="00BA1334" w:rsidRPr="00BA1334">
        <w:rPr>
          <w:rFonts w:ascii="Calibri" w:hAnsi="Calibri"/>
          <w:sz w:val="22"/>
          <w:szCs w:val="22"/>
        </w:rPr>
        <w:t xml:space="preserve"> specifically</w:t>
      </w:r>
      <w:r w:rsidR="00967E6E" w:rsidRPr="00BA1334">
        <w:rPr>
          <w:rFonts w:ascii="Calibri" w:hAnsi="Calibri"/>
          <w:sz w:val="22"/>
          <w:szCs w:val="22"/>
        </w:rPr>
        <w:t xml:space="preserve"> to capture and convey different types of information</w:t>
      </w:r>
      <w:r w:rsidR="00AE59FD" w:rsidRPr="00BA1334">
        <w:rPr>
          <w:rFonts w:ascii="Calibri" w:hAnsi="Calibri"/>
          <w:sz w:val="22"/>
          <w:szCs w:val="22"/>
        </w:rPr>
        <w:t>.</w:t>
      </w:r>
      <w:r w:rsidR="00750715" w:rsidRPr="00BA1334">
        <w:rPr>
          <w:rFonts w:ascii="Calibri" w:hAnsi="Calibri"/>
          <w:sz w:val="22"/>
          <w:szCs w:val="22"/>
        </w:rPr>
        <w:t xml:space="preserve"> </w:t>
      </w:r>
      <w:r w:rsidR="00BA1334" w:rsidRPr="00BA1334">
        <w:rPr>
          <w:rFonts w:ascii="Calibri" w:hAnsi="Calibri"/>
          <w:sz w:val="22"/>
          <w:szCs w:val="22"/>
        </w:rPr>
        <w:t xml:space="preserve">This sets the stage for students to delve more deeply into the neural </w:t>
      </w:r>
      <w:r w:rsidR="00BA1334" w:rsidRPr="00BA1334">
        <w:rPr>
          <w:rFonts w:ascii="Calibri" w:hAnsi="Calibri"/>
          <w:sz w:val="22"/>
          <w:szCs w:val="22"/>
        </w:rPr>
        <w:lastRenderedPageBreak/>
        <w:t>pathways they may have implicitly studied in the K-2 grade band</w:t>
      </w:r>
      <w:r w:rsidR="00750715" w:rsidRPr="00BA1334">
        <w:rPr>
          <w:rFonts w:ascii="Calibri" w:hAnsi="Calibri"/>
          <w:sz w:val="22"/>
          <w:szCs w:val="22"/>
        </w:rPr>
        <w:t>.</w:t>
      </w:r>
      <w:r w:rsidR="00BA1334" w:rsidRPr="00BA1334">
        <w:rPr>
          <w:rFonts w:ascii="Calibri" w:hAnsi="Calibri"/>
          <w:sz w:val="22"/>
          <w:szCs w:val="22"/>
        </w:rPr>
        <w:t xml:space="preserve"> In fourth grade, the neural pathway is basic—senses to brain to response. However, in this sixth grade unit, students expand on this process further, considering the different inputs and how they are transmitted as signals along nerve cells to the brain, processed, and sent back out along nerve cells to create a response. The SEPs and CCCs for this DCI are varied, with no specific focus throughout.</w:t>
      </w:r>
    </w:p>
    <w:p w14:paraId="30D08288" w14:textId="77777777" w:rsidR="00750715" w:rsidRPr="00BA1334" w:rsidRDefault="00750715" w:rsidP="000F5383">
      <w:pPr>
        <w:rPr>
          <w:rFonts w:ascii="Calibri" w:hAnsi="Calibri"/>
          <w:sz w:val="22"/>
          <w:szCs w:val="22"/>
        </w:rPr>
      </w:pPr>
    </w:p>
    <w:tbl>
      <w:tblPr>
        <w:tblW w:w="10627" w:type="dxa"/>
        <w:tblInd w:w="-7" w:type="dxa"/>
        <w:tblBorders>
          <w:top w:val="nil"/>
          <w:left w:val="nil"/>
          <w:right w:val="nil"/>
        </w:tblBorders>
        <w:tblLayout w:type="fixed"/>
        <w:tblCellMar>
          <w:left w:w="0" w:type="dxa"/>
          <w:right w:w="0" w:type="dxa"/>
        </w:tblCellMar>
        <w:tblLook w:val="0000" w:firstRow="0" w:lastRow="0" w:firstColumn="0" w:lastColumn="0" w:noHBand="0" w:noVBand="0"/>
      </w:tblPr>
      <w:tblGrid>
        <w:gridCol w:w="1507"/>
        <w:gridCol w:w="9120"/>
      </w:tblGrid>
      <w:tr w:rsidR="00750715" w:rsidRPr="00BA1334" w14:paraId="23C13F61" w14:textId="77777777" w:rsidTr="00750715">
        <w:tc>
          <w:tcPr>
            <w:tcW w:w="1507" w:type="dxa"/>
            <w:tcBorders>
              <w:top w:val="nil"/>
              <w:left w:val="nil"/>
              <w:bottom w:val="nil"/>
              <w:right w:val="nil"/>
            </w:tcBorders>
            <w:tcMar>
              <w:right w:w="300" w:type="nil"/>
            </w:tcMar>
          </w:tcPr>
          <w:p w14:paraId="4A2C5E2B" w14:textId="1EA91F49" w:rsidR="00750715" w:rsidRPr="00BA1334" w:rsidRDefault="007777CA" w:rsidP="007777CA">
            <w:pPr>
              <w:widowControl w:val="0"/>
              <w:autoSpaceDE w:val="0"/>
              <w:autoSpaceDN w:val="0"/>
              <w:adjustRightInd w:val="0"/>
              <w:rPr>
                <w:rFonts w:ascii="Calibri" w:hAnsi="Calibri" w:cs="Helvetica Neue"/>
                <w:b/>
                <w:bCs/>
                <w:color w:val="262626"/>
                <w:sz w:val="22"/>
                <w:szCs w:val="22"/>
              </w:rPr>
            </w:pPr>
            <w:r w:rsidRPr="00BA1334">
              <w:rPr>
                <w:rFonts w:ascii="Calibri" w:eastAsia="Times New Roman" w:hAnsi="Calibri" w:cs="Times New Roman"/>
                <w:b/>
                <w:sz w:val="22"/>
                <w:szCs w:val="22"/>
              </w:rPr>
              <w:t>1</w:t>
            </w:r>
            <w:r w:rsidR="00750715" w:rsidRPr="00BA1334">
              <w:rPr>
                <w:rFonts w:ascii="Calibri" w:eastAsia="Times New Roman" w:hAnsi="Calibri" w:cs="Times New Roman"/>
                <w:b/>
                <w:sz w:val="22"/>
                <w:szCs w:val="22"/>
              </w:rPr>
              <w:t>-</w:t>
            </w:r>
            <w:r w:rsidRPr="00BA1334">
              <w:rPr>
                <w:rFonts w:ascii="Calibri" w:eastAsia="Times New Roman" w:hAnsi="Calibri" w:cs="Times New Roman"/>
                <w:b/>
                <w:sz w:val="22"/>
                <w:szCs w:val="22"/>
              </w:rPr>
              <w:t>LS1-1</w:t>
            </w:r>
          </w:p>
        </w:tc>
        <w:tc>
          <w:tcPr>
            <w:tcW w:w="9120" w:type="dxa"/>
            <w:tcBorders>
              <w:top w:val="nil"/>
              <w:left w:val="nil"/>
              <w:bottom w:val="nil"/>
              <w:right w:val="nil"/>
            </w:tcBorders>
            <w:shd w:val="clear" w:color="auto" w:fill="FFFFFF"/>
            <w:tcMar>
              <w:bottom w:w="200" w:type="nil"/>
            </w:tcMar>
          </w:tcPr>
          <w:p w14:paraId="483662F2" w14:textId="77777777" w:rsidR="007777CA" w:rsidRPr="00BA1334" w:rsidRDefault="007777CA" w:rsidP="007777CA">
            <w:pPr>
              <w:rPr>
                <w:rFonts w:ascii="Calibri" w:hAnsi="Calibri" w:cs="Helvetica Neue"/>
                <w:bCs/>
                <w:color w:val="262626"/>
                <w:sz w:val="22"/>
                <w:szCs w:val="22"/>
              </w:rPr>
            </w:pPr>
            <w:r w:rsidRPr="00BA1334">
              <w:rPr>
                <w:rFonts w:ascii="Calibri" w:hAnsi="Calibri" w:cs="Helvetica Neue"/>
                <w:bCs/>
                <w:color w:val="262626"/>
                <w:sz w:val="22"/>
                <w:szCs w:val="22"/>
              </w:rPr>
              <w:t>Use materials to design a solution to a human problem by mimicking how plants and/or animals use their external parts to help them survive, grow, and meet their needs.</w:t>
            </w:r>
          </w:p>
          <w:p w14:paraId="6D95B803" w14:textId="77777777" w:rsidR="00750715" w:rsidRPr="00BA1334" w:rsidRDefault="00750715" w:rsidP="000F5383">
            <w:pPr>
              <w:widowControl w:val="0"/>
              <w:autoSpaceDE w:val="0"/>
              <w:autoSpaceDN w:val="0"/>
              <w:adjustRightInd w:val="0"/>
              <w:rPr>
                <w:rFonts w:ascii="Calibri" w:hAnsi="Calibri" w:cs="Helvetica Neue"/>
                <w:b/>
                <w:bCs/>
                <w:color w:val="262626"/>
                <w:sz w:val="22"/>
                <w:szCs w:val="22"/>
              </w:rPr>
            </w:pPr>
          </w:p>
        </w:tc>
      </w:tr>
      <w:tr w:rsidR="00750715" w:rsidRPr="00BA1334" w14:paraId="0F683043" w14:textId="77777777" w:rsidTr="00750715">
        <w:tc>
          <w:tcPr>
            <w:tcW w:w="1507" w:type="dxa"/>
            <w:tcBorders>
              <w:top w:val="nil"/>
              <w:left w:val="nil"/>
              <w:bottom w:val="nil"/>
              <w:right w:val="nil"/>
            </w:tcBorders>
            <w:tcMar>
              <w:right w:w="300" w:type="nil"/>
            </w:tcMar>
          </w:tcPr>
          <w:p w14:paraId="47A9427B" w14:textId="55DBB2CB" w:rsidR="00750715" w:rsidRPr="00BA1334" w:rsidRDefault="00750715" w:rsidP="007777CA">
            <w:pPr>
              <w:widowControl w:val="0"/>
              <w:autoSpaceDE w:val="0"/>
              <w:autoSpaceDN w:val="0"/>
              <w:adjustRightInd w:val="0"/>
              <w:rPr>
                <w:rFonts w:ascii="Calibri" w:eastAsia="Times New Roman" w:hAnsi="Calibri" w:cs="Times New Roman"/>
                <w:b/>
                <w:sz w:val="22"/>
                <w:szCs w:val="22"/>
              </w:rPr>
            </w:pPr>
            <w:r w:rsidRPr="00BA1334">
              <w:rPr>
                <w:rFonts w:ascii="Calibri" w:eastAsia="Times New Roman" w:hAnsi="Calibri" w:cs="Times New Roman"/>
                <w:b/>
                <w:sz w:val="22"/>
                <w:szCs w:val="22"/>
              </w:rPr>
              <w:t>4-</w:t>
            </w:r>
            <w:r w:rsidR="007777CA" w:rsidRPr="00BA1334">
              <w:rPr>
                <w:rFonts w:ascii="Calibri" w:eastAsia="Times New Roman" w:hAnsi="Calibri" w:cs="Times New Roman"/>
                <w:b/>
                <w:sz w:val="22"/>
                <w:szCs w:val="22"/>
              </w:rPr>
              <w:t>LS1</w:t>
            </w:r>
            <w:r w:rsidRPr="00BA1334">
              <w:rPr>
                <w:rFonts w:ascii="Calibri" w:eastAsia="Times New Roman" w:hAnsi="Calibri" w:cs="Times New Roman"/>
                <w:b/>
                <w:sz w:val="22"/>
                <w:szCs w:val="22"/>
              </w:rPr>
              <w:t>-2</w:t>
            </w:r>
          </w:p>
        </w:tc>
        <w:tc>
          <w:tcPr>
            <w:tcW w:w="9120" w:type="dxa"/>
            <w:tcBorders>
              <w:top w:val="nil"/>
              <w:left w:val="nil"/>
              <w:bottom w:val="nil"/>
              <w:right w:val="nil"/>
            </w:tcBorders>
            <w:shd w:val="clear" w:color="auto" w:fill="FFFFFF"/>
            <w:tcMar>
              <w:bottom w:w="200" w:type="nil"/>
            </w:tcMar>
          </w:tcPr>
          <w:p w14:paraId="43684525" w14:textId="7617818D" w:rsidR="00750715" w:rsidRPr="00BA1334" w:rsidRDefault="007777CA" w:rsidP="000F5383">
            <w:pPr>
              <w:rPr>
                <w:rFonts w:ascii="Calibri" w:eastAsia="Times New Roman" w:hAnsi="Calibri" w:cs="Times New Roman"/>
                <w:color w:val="FF0000"/>
                <w:sz w:val="22"/>
                <w:szCs w:val="22"/>
              </w:rPr>
            </w:pPr>
            <w:r w:rsidRPr="00BA1334">
              <w:rPr>
                <w:rFonts w:ascii="Calibri" w:eastAsia="Times New Roman" w:hAnsi="Calibri" w:cs="Times New Roman"/>
                <w:sz w:val="22"/>
                <w:szCs w:val="22"/>
              </w:rPr>
              <w:t>Use a model to describe that animals receive different types of information through their senses, process the information in their brain, and respond to the information in different ways.</w:t>
            </w:r>
          </w:p>
          <w:p w14:paraId="12317BD4" w14:textId="77777777" w:rsidR="00750715" w:rsidRPr="00BA1334" w:rsidRDefault="00750715" w:rsidP="000F5383">
            <w:pPr>
              <w:rPr>
                <w:rFonts w:ascii="Calibri" w:hAnsi="Calibri"/>
                <w:sz w:val="22"/>
                <w:szCs w:val="22"/>
              </w:rPr>
            </w:pPr>
          </w:p>
        </w:tc>
      </w:tr>
      <w:tr w:rsidR="009A2757" w:rsidRPr="00BA1334" w14:paraId="68FB4FCB" w14:textId="77777777" w:rsidTr="00750715">
        <w:tc>
          <w:tcPr>
            <w:tcW w:w="1507" w:type="dxa"/>
            <w:tcBorders>
              <w:top w:val="nil"/>
              <w:left w:val="nil"/>
              <w:bottom w:val="nil"/>
              <w:right w:val="nil"/>
            </w:tcBorders>
            <w:tcMar>
              <w:right w:w="300" w:type="nil"/>
            </w:tcMar>
          </w:tcPr>
          <w:p w14:paraId="0C31180F" w14:textId="00B6DC35" w:rsidR="009A2757" w:rsidRPr="00BA1334" w:rsidRDefault="009A2757" w:rsidP="000F5383">
            <w:pPr>
              <w:widowControl w:val="0"/>
              <w:autoSpaceDE w:val="0"/>
              <w:autoSpaceDN w:val="0"/>
              <w:adjustRightInd w:val="0"/>
              <w:rPr>
                <w:rFonts w:ascii="Calibri" w:eastAsia="Times New Roman" w:hAnsi="Calibri" w:cs="Times New Roman"/>
                <w:b/>
                <w:sz w:val="22"/>
                <w:szCs w:val="22"/>
              </w:rPr>
            </w:pPr>
            <w:r w:rsidRPr="00BA1334">
              <w:rPr>
                <w:rFonts w:ascii="Calibri" w:eastAsia="Times New Roman" w:hAnsi="Calibri" w:cs="Times New Roman"/>
                <w:b/>
                <w:sz w:val="22"/>
                <w:szCs w:val="22"/>
              </w:rPr>
              <w:t>MS-</w:t>
            </w:r>
            <w:r w:rsidR="007777CA" w:rsidRPr="00BA1334">
              <w:rPr>
                <w:rFonts w:ascii="Calibri" w:eastAsia="Times New Roman" w:hAnsi="Calibri" w:cs="Times New Roman"/>
                <w:b/>
                <w:sz w:val="22"/>
                <w:szCs w:val="22"/>
              </w:rPr>
              <w:t>LS1-8</w:t>
            </w:r>
          </w:p>
          <w:p w14:paraId="097B81A6" w14:textId="77777777" w:rsidR="009A2757" w:rsidRPr="00BA1334" w:rsidRDefault="009A2757" w:rsidP="000F5383">
            <w:pPr>
              <w:widowControl w:val="0"/>
              <w:autoSpaceDE w:val="0"/>
              <w:autoSpaceDN w:val="0"/>
              <w:adjustRightInd w:val="0"/>
              <w:rPr>
                <w:rFonts w:ascii="Calibri" w:eastAsia="Times New Roman" w:hAnsi="Calibri" w:cs="Times New Roman"/>
                <w:b/>
                <w:sz w:val="22"/>
                <w:szCs w:val="22"/>
              </w:rPr>
            </w:pPr>
          </w:p>
        </w:tc>
        <w:tc>
          <w:tcPr>
            <w:tcW w:w="9120" w:type="dxa"/>
            <w:tcBorders>
              <w:top w:val="nil"/>
              <w:left w:val="nil"/>
              <w:bottom w:val="nil"/>
              <w:right w:val="nil"/>
            </w:tcBorders>
            <w:shd w:val="clear" w:color="auto" w:fill="FFFFFF"/>
            <w:tcMar>
              <w:bottom w:w="200" w:type="nil"/>
            </w:tcMar>
          </w:tcPr>
          <w:p w14:paraId="62296457" w14:textId="7EB8F01A" w:rsidR="009A2757" w:rsidRPr="00BA1334" w:rsidRDefault="007777CA" w:rsidP="000F5383">
            <w:pPr>
              <w:rPr>
                <w:rFonts w:ascii="Calibri" w:eastAsia="Times New Roman" w:hAnsi="Calibri" w:cs="Times New Roman"/>
                <w:sz w:val="22"/>
                <w:szCs w:val="22"/>
              </w:rPr>
            </w:pPr>
            <w:r w:rsidRPr="00BA1334">
              <w:rPr>
                <w:rFonts w:ascii="Calibri" w:eastAsia="Times New Roman" w:hAnsi="Calibri" w:cs="Times New Roman"/>
                <w:sz w:val="22"/>
                <w:szCs w:val="22"/>
              </w:rPr>
              <w:t>Gather and synthesize information that sensory receptors respond to stimuli by sending messages to the brain for immediate behavior or storage as memories.</w:t>
            </w:r>
          </w:p>
        </w:tc>
      </w:tr>
    </w:tbl>
    <w:p w14:paraId="0D81A7EB" w14:textId="26AFA75F" w:rsidR="00802C15" w:rsidRPr="00BA1334" w:rsidRDefault="00802C15" w:rsidP="000F5383">
      <w:pPr>
        <w:rPr>
          <w:rFonts w:ascii="Calibri" w:hAnsi="Calibri" w:cs="Lora-Regular"/>
          <w:sz w:val="22"/>
          <w:szCs w:val="22"/>
        </w:rPr>
      </w:pPr>
    </w:p>
    <w:sectPr w:rsidR="00802C15" w:rsidRPr="00BA1334" w:rsidSect="006F09A5">
      <w:headerReference w:type="default" r:id="rId8"/>
      <w:footerReference w:type="default" r:id="rId9"/>
      <w:pgSz w:w="12240" w:h="15840"/>
      <w:pgMar w:top="720" w:right="720" w:bottom="720" w:left="720" w:header="720" w:footer="720" w:gutter="0"/>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6D7E6D7" w15:done="0"/>
  <w15:commentEx w15:paraId="584D772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6D7E6D7" w16cid:durableId="1EF1BF47"/>
  <w16cid:commentId w16cid:paraId="584D7729" w16cid:durableId="1EF1BF49"/>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B9284B" w14:textId="77777777" w:rsidR="007777CA" w:rsidRDefault="007777CA" w:rsidP="00C35207">
      <w:r>
        <w:separator/>
      </w:r>
    </w:p>
  </w:endnote>
  <w:endnote w:type="continuationSeparator" w:id="0">
    <w:p w14:paraId="2B1B71A0" w14:textId="77777777" w:rsidR="007777CA" w:rsidRDefault="007777CA" w:rsidP="00C352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Calibri Light">
    <w:panose1 w:val="020F0302020204030204"/>
    <w:charset w:val="00"/>
    <w:family w:val="auto"/>
    <w:pitch w:val="variable"/>
    <w:sig w:usb0="A00002EF" w:usb1="4000207B" w:usb2="00000000" w:usb3="00000000" w:csb0="000000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Lora-Regular">
    <w:altName w:val="Calibri"/>
    <w:panose1 w:val="00000000000000000000"/>
    <w:charset w:val="00"/>
    <w:family w:val="auto"/>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AF6D1F" w14:textId="277EADA8" w:rsidR="007777CA" w:rsidRPr="00143008" w:rsidRDefault="007777CA" w:rsidP="00AC666F">
    <w:pPr>
      <w:rPr>
        <w:rFonts w:ascii="Times" w:eastAsia="Times New Roman" w:hAnsi="Times" w:cs="Times New Roman"/>
        <w:sz w:val="20"/>
        <w:szCs w:val="20"/>
      </w:rPr>
    </w:pPr>
    <w:r w:rsidRPr="00143008">
      <w:rPr>
        <w:rFonts w:ascii="Calibri" w:eastAsia="Times New Roman" w:hAnsi="Calibri" w:cs="Times New Roman"/>
        <w:sz w:val="20"/>
        <w:szCs w:val="20"/>
      </w:rPr>
      <w:t>Teacher Version</w:t>
    </w:r>
    <w:r w:rsidRPr="00143008">
      <w:rPr>
        <w:rFonts w:ascii="Calibri" w:eastAsia="Times New Roman" w:hAnsi="Calibri" w:cs="Times New Roman"/>
        <w:sz w:val="20"/>
        <w:szCs w:val="20"/>
      </w:rPr>
      <w:tab/>
    </w:r>
    <w:r w:rsidRPr="00143008">
      <w:rPr>
        <w:rFonts w:ascii="Calibri" w:eastAsia="Times New Roman" w:hAnsi="Calibri" w:cs="Times New Roman"/>
        <w:sz w:val="20"/>
        <w:szCs w:val="20"/>
      </w:rPr>
      <w:tab/>
    </w:r>
    <w:r w:rsidRPr="00143008">
      <w:rPr>
        <w:rFonts w:ascii="Calibri" w:eastAsia="Times New Roman" w:hAnsi="Calibri" w:cs="Times New Roman"/>
        <w:sz w:val="20"/>
        <w:szCs w:val="20"/>
      </w:rPr>
      <w:tab/>
    </w:r>
    <w:r>
      <w:rPr>
        <w:rFonts w:ascii="Calibri" w:eastAsia="Times New Roman" w:hAnsi="Calibri" w:cs="Times New Roman"/>
        <w:sz w:val="20"/>
        <w:szCs w:val="20"/>
      </w:rPr>
      <w:t xml:space="preserve">                 </w:t>
    </w:r>
    <w:r w:rsidRPr="00143008">
      <w:rPr>
        <w:rFonts w:ascii="Calibri" w:eastAsia="Times New Roman" w:hAnsi="Calibri" w:cs="Times New Roman"/>
        <w:sz w:val="20"/>
        <w:szCs w:val="20"/>
      </w:rPr>
      <w:t xml:space="preserve">  </w:t>
    </w:r>
    <w:r w:rsidRPr="00143008">
      <w:rPr>
        <w:rFonts w:ascii="Calibri" w:eastAsia="Times New Roman" w:hAnsi="Calibri" w:cs="Times New Roman"/>
        <w:noProof/>
        <w:sz w:val="20"/>
        <w:szCs w:val="20"/>
      </w:rPr>
      <w:drawing>
        <wp:inline distT="0" distB="0" distL="0" distR="0" wp14:anchorId="70152E13" wp14:editId="77957D32">
          <wp:extent cx="451262" cy="159011"/>
          <wp:effectExtent l="0" t="0" r="6350" b="0"/>
          <wp:docPr id="34" name="Picture 34" descr="https://lh5.googleusercontent.com/cpLz1-5xfsGG5JPIlhzCtdHmavvP3TeqPSlhJTtP0HRd1_JiXrNiW3w6kQhx7M8oxjDh7PItLL8JaQ8XehRi6_Hgsu1PxLZaam3NXy5G_-kGk7oOmpIIZrM-RGsf2vrIFUgGQ5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cpLz1-5xfsGG5JPIlhzCtdHmavvP3TeqPSlhJTtP0HRd1_JiXrNiW3w6kQhx7M8oxjDh7PItLL8JaQ8XehRi6_Hgsu1PxLZaam3NXy5G_-kGk7oOmpIIZrM-RGsf2vrIFUgGQ5W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1262" cy="159011"/>
                  </a:xfrm>
                  <a:prstGeom prst="rect">
                    <a:avLst/>
                  </a:prstGeom>
                  <a:noFill/>
                  <a:ln>
                    <a:noFill/>
                  </a:ln>
                </pic:spPr>
              </pic:pic>
            </a:graphicData>
          </a:graphic>
        </wp:inline>
      </w:drawing>
    </w:r>
    <w:r w:rsidRPr="00143008">
      <w:rPr>
        <w:rFonts w:ascii="Calibri" w:eastAsia="Times New Roman" w:hAnsi="Calibri" w:cs="Times New Roman"/>
        <w:sz w:val="20"/>
        <w:szCs w:val="20"/>
      </w:rPr>
      <w:t xml:space="preserve"> Stanford</w:t>
    </w:r>
    <w:r>
      <w:rPr>
        <w:rFonts w:ascii="Calibri" w:eastAsia="Times New Roman" w:hAnsi="Calibri" w:cs="Times New Roman"/>
        <w:sz w:val="20"/>
        <w:szCs w:val="20"/>
      </w:rPr>
      <w:t xml:space="preserve"> NGSS Integrated Curriculum 2019</w:t>
    </w:r>
    <w:r w:rsidRPr="00143008">
      <w:rPr>
        <w:rFonts w:ascii="Calibri" w:eastAsia="Times New Roman" w:hAnsi="Calibri" w:cs="Times New Roman"/>
        <w:sz w:val="20"/>
        <w:szCs w:val="20"/>
      </w:rPr>
      <w:tab/>
      <w:t xml:space="preserve">  </w:t>
    </w:r>
    <w:r w:rsidRPr="00143008">
      <w:rPr>
        <w:rFonts w:ascii="Calibri" w:eastAsia="Times New Roman" w:hAnsi="Calibri" w:cs="Times New Roman"/>
        <w:sz w:val="20"/>
        <w:szCs w:val="20"/>
      </w:rPr>
      <w:tab/>
      <w:t xml:space="preserve">       </w:t>
    </w:r>
    <w:r w:rsidRPr="00143008">
      <w:rPr>
        <w:rFonts w:ascii="Calibri" w:eastAsia="Times New Roman" w:hAnsi="Calibri" w:cs="Times New Roman"/>
        <w:sz w:val="20"/>
        <w:szCs w:val="20"/>
      </w:rPr>
      <w:tab/>
      <w:t xml:space="preserve">      </w:t>
    </w:r>
    <w:r>
      <w:rPr>
        <w:rFonts w:ascii="Calibri" w:eastAsia="Times New Roman" w:hAnsi="Calibri" w:cs="Times New Roman"/>
        <w:sz w:val="20"/>
        <w:szCs w:val="20"/>
      </w:rPr>
      <w:t xml:space="preserve">      </w:t>
    </w:r>
    <w:r w:rsidRPr="00143008">
      <w:rPr>
        <w:rFonts w:ascii="Calibri" w:eastAsia="Times New Roman" w:hAnsi="Calibri" w:cs="Times New Roman"/>
        <w:sz w:val="20"/>
        <w:szCs w:val="20"/>
      </w:rPr>
      <w:t xml:space="preserve"> </w:t>
    </w:r>
    <w:r w:rsidRPr="00143008">
      <w:rPr>
        <w:rStyle w:val="PageNumber"/>
        <w:sz w:val="20"/>
        <w:szCs w:val="20"/>
      </w:rPr>
      <w:fldChar w:fldCharType="begin"/>
    </w:r>
    <w:r w:rsidRPr="00143008">
      <w:rPr>
        <w:rStyle w:val="PageNumber"/>
        <w:sz w:val="20"/>
        <w:szCs w:val="20"/>
      </w:rPr>
      <w:instrText xml:space="preserve"> PAGE </w:instrText>
    </w:r>
    <w:r w:rsidRPr="00143008">
      <w:rPr>
        <w:rStyle w:val="PageNumber"/>
        <w:sz w:val="20"/>
        <w:szCs w:val="20"/>
      </w:rPr>
      <w:fldChar w:fldCharType="separate"/>
    </w:r>
    <w:r w:rsidR="0094160A">
      <w:rPr>
        <w:rStyle w:val="PageNumber"/>
        <w:noProof/>
        <w:sz w:val="20"/>
        <w:szCs w:val="20"/>
      </w:rPr>
      <w:t>5</w:t>
    </w:r>
    <w:r w:rsidRPr="00143008">
      <w:rPr>
        <w:rStyle w:val="PageNumber"/>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8F62AA" w14:textId="77777777" w:rsidR="007777CA" w:rsidRDefault="007777CA" w:rsidP="00C35207">
      <w:r>
        <w:separator/>
      </w:r>
    </w:p>
  </w:footnote>
  <w:footnote w:type="continuationSeparator" w:id="0">
    <w:p w14:paraId="2C08D50A" w14:textId="77777777" w:rsidR="007777CA" w:rsidRDefault="007777CA" w:rsidP="00C3520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800" w:type="dxa"/>
      <w:tblLayout w:type="fixed"/>
      <w:tblCellMar>
        <w:left w:w="0" w:type="dxa"/>
        <w:right w:w="0" w:type="dxa"/>
      </w:tblCellMar>
      <w:tblLook w:val="04A0" w:firstRow="1" w:lastRow="0" w:firstColumn="1" w:lastColumn="0" w:noHBand="0" w:noVBand="1"/>
    </w:tblPr>
    <w:tblGrid>
      <w:gridCol w:w="5040"/>
      <w:gridCol w:w="5760"/>
    </w:tblGrid>
    <w:tr w:rsidR="007777CA" w:rsidRPr="00C2627B" w14:paraId="73F8489D" w14:textId="77777777" w:rsidTr="00E502B8">
      <w:trPr>
        <w:trHeight w:val="450"/>
      </w:trPr>
      <w:tc>
        <w:tcPr>
          <w:tcW w:w="5040" w:type="dxa"/>
          <w:tcMar>
            <w:top w:w="0" w:type="dxa"/>
            <w:right w:w="0" w:type="dxa"/>
          </w:tcMar>
        </w:tcPr>
        <w:p w14:paraId="55FB558B" w14:textId="77777777" w:rsidR="007777CA" w:rsidRPr="0054530A" w:rsidRDefault="007777CA" w:rsidP="00E502B8">
          <w:pPr>
            <w:pStyle w:val="Header-Left"/>
            <w:spacing w:before="0"/>
            <w:rPr>
              <w:sz w:val="24"/>
              <w:szCs w:val="24"/>
            </w:rPr>
          </w:pPr>
        </w:p>
      </w:tc>
      <w:tc>
        <w:tcPr>
          <w:tcW w:w="5760" w:type="dxa"/>
          <w:tcMar>
            <w:top w:w="0" w:type="dxa"/>
            <w:right w:w="0" w:type="dxa"/>
          </w:tcMar>
        </w:tcPr>
        <w:p w14:paraId="260DA178" w14:textId="77777777" w:rsidR="007777CA" w:rsidRPr="00C2627B" w:rsidRDefault="007777CA" w:rsidP="00E502B8">
          <w:pPr>
            <w:pStyle w:val="Header-Right"/>
            <w:spacing w:before="0"/>
            <w:rPr>
              <w:color w:val="auto"/>
            </w:rPr>
          </w:pPr>
          <w:r w:rsidRPr="00C16E3A">
            <w:rPr>
              <w:rFonts w:ascii="Calibri" w:hAnsi="Calibri"/>
              <w:color w:val="auto"/>
              <w:sz w:val="24"/>
              <w:szCs w:val="24"/>
            </w:rPr>
            <w:t>Stanford NGSS Integrated Curriculum</w:t>
          </w:r>
        </w:p>
      </w:tc>
    </w:tr>
    <w:tr w:rsidR="007777CA" w14:paraId="0FE06514" w14:textId="77777777" w:rsidTr="00E502B8">
      <w:trPr>
        <w:trHeight w:val="810"/>
      </w:trPr>
      <w:tc>
        <w:tcPr>
          <w:tcW w:w="10800" w:type="dxa"/>
          <w:gridSpan w:val="2"/>
          <w:tcMar>
            <w:top w:w="0" w:type="dxa"/>
            <w:right w:w="0" w:type="dxa"/>
          </w:tcMar>
        </w:tcPr>
        <w:p w14:paraId="1706AEF1" w14:textId="37554211" w:rsidR="007777CA" w:rsidRPr="00AD3C73" w:rsidRDefault="007777CA" w:rsidP="00E502B8">
          <w:pPr>
            <w:pStyle w:val="Header-Right"/>
            <w:spacing w:before="0" w:line="276" w:lineRule="auto"/>
            <w:jc w:val="center"/>
            <w:rPr>
              <w:b/>
              <w:color w:val="000000" w:themeColor="text1"/>
              <w:sz w:val="24"/>
              <w:szCs w:val="24"/>
            </w:rPr>
          </w:pPr>
          <w:r w:rsidRPr="00AD3C73">
            <w:rPr>
              <w:noProof/>
              <w:color w:val="000000" w:themeColor="text1"/>
              <w:sz w:val="24"/>
              <w:szCs w:val="24"/>
            </w:rPr>
            <w:drawing>
              <wp:anchor distT="0" distB="0" distL="114300" distR="114300" simplePos="0" relativeHeight="251659264" behindDoc="1" locked="0" layoutInCell="1" allowOverlap="1" wp14:anchorId="6DE451AA" wp14:editId="6B1DD427">
                <wp:simplePos x="0" y="0"/>
                <wp:positionH relativeFrom="column">
                  <wp:posOffset>0</wp:posOffset>
                </wp:positionH>
                <wp:positionV relativeFrom="paragraph">
                  <wp:posOffset>-254635</wp:posOffset>
                </wp:positionV>
                <wp:extent cx="1061720" cy="257810"/>
                <wp:effectExtent l="0" t="0" r="508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LE Logo red.png"/>
                        <pic:cNvPicPr/>
                      </pic:nvPicPr>
                      <pic:blipFill>
                        <a:blip r:embed="rId1">
                          <a:extLst>
                            <a:ext uri="{28A0092B-C50C-407E-A947-70E740481C1C}">
                              <a14:useLocalDpi xmlns:a14="http://schemas.microsoft.com/office/drawing/2010/main" val="0"/>
                            </a:ext>
                          </a:extLst>
                        </a:blip>
                        <a:stretch>
                          <a:fillRect/>
                        </a:stretch>
                      </pic:blipFill>
                      <pic:spPr>
                        <a:xfrm>
                          <a:off x="0" y="0"/>
                          <a:ext cx="1061720" cy="25781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AD3C73">
            <w:rPr>
              <w:b/>
              <w:color w:val="000000" w:themeColor="text1"/>
              <w:sz w:val="24"/>
              <w:szCs w:val="24"/>
            </w:rPr>
            <w:t xml:space="preserve"> </w:t>
          </w:r>
          <w:r>
            <w:rPr>
              <w:b/>
              <w:color w:val="000000" w:themeColor="text1"/>
              <w:sz w:val="24"/>
              <w:szCs w:val="24"/>
            </w:rPr>
            <w:t>6</w:t>
          </w:r>
          <w:r w:rsidRPr="00CC0FA5">
            <w:rPr>
              <w:b/>
              <w:color w:val="000000" w:themeColor="text1"/>
              <w:sz w:val="24"/>
              <w:szCs w:val="24"/>
              <w:vertAlign w:val="superscript"/>
            </w:rPr>
            <w:t>th</w:t>
          </w:r>
          <w:r>
            <w:rPr>
              <w:b/>
              <w:color w:val="000000" w:themeColor="text1"/>
              <w:sz w:val="24"/>
              <w:szCs w:val="24"/>
            </w:rPr>
            <w:t xml:space="preserve"> Grade Science Unit 1</w:t>
          </w:r>
          <w:r w:rsidRPr="00AD3C73">
            <w:rPr>
              <w:b/>
              <w:color w:val="000000" w:themeColor="text1"/>
              <w:sz w:val="24"/>
              <w:szCs w:val="24"/>
            </w:rPr>
            <w:t xml:space="preserve">: </w:t>
          </w:r>
          <w:r>
            <w:rPr>
              <w:b/>
              <w:color w:val="000000" w:themeColor="text1"/>
              <w:sz w:val="24"/>
              <w:szCs w:val="24"/>
            </w:rPr>
            <w:t>Setting Things in Motion</w:t>
          </w:r>
        </w:p>
        <w:p w14:paraId="7672096C" w14:textId="5CEF8875" w:rsidR="007777CA" w:rsidRPr="00787983" w:rsidRDefault="007777CA" w:rsidP="00E502B8">
          <w:pPr>
            <w:pStyle w:val="Header-Right"/>
            <w:spacing w:before="0" w:line="276" w:lineRule="auto"/>
            <w:jc w:val="center"/>
            <w:rPr>
              <w:b/>
              <w:color w:val="000000" w:themeColor="text1"/>
              <w:sz w:val="28"/>
              <w:szCs w:val="28"/>
            </w:rPr>
          </w:pPr>
          <w:r>
            <w:rPr>
              <w:b/>
              <w:color w:val="000000" w:themeColor="text1"/>
              <w:sz w:val="24"/>
              <w:szCs w:val="24"/>
            </w:rPr>
            <w:t>Building on Prior Knowledge</w:t>
          </w:r>
        </w:p>
      </w:tc>
    </w:tr>
  </w:tbl>
  <w:p w14:paraId="2E927906" w14:textId="77777777" w:rsidR="007777CA" w:rsidRDefault="007777CA" w:rsidP="007933F8">
    <w:pPr>
      <w:pStyle w:val="NoSpaceBetween"/>
      <w:jc w:val="center"/>
    </w:pPr>
  </w:p>
  <w:tbl>
    <w:tblPr>
      <w:tblW w:w="10800" w:type="dxa"/>
      <w:shd w:val="clear" w:color="auto" w:fill="595959"/>
      <w:tblLayout w:type="fixed"/>
      <w:tblCellMar>
        <w:left w:w="0" w:type="dxa"/>
        <w:right w:w="0" w:type="dxa"/>
      </w:tblCellMar>
      <w:tblLook w:val="04A0" w:firstRow="1" w:lastRow="0" w:firstColumn="1" w:lastColumn="0" w:noHBand="0" w:noVBand="1"/>
    </w:tblPr>
    <w:tblGrid>
      <w:gridCol w:w="3240"/>
      <w:gridCol w:w="1800"/>
      <w:gridCol w:w="5760"/>
    </w:tblGrid>
    <w:tr w:rsidR="007777CA" w14:paraId="0D281B9D" w14:textId="77777777" w:rsidTr="00E502B8">
      <w:tc>
        <w:tcPr>
          <w:tcW w:w="3240" w:type="dxa"/>
          <w:shd w:val="clear" w:color="auto" w:fill="595959"/>
        </w:tcPr>
        <w:p w14:paraId="44399CF8" w14:textId="77777777" w:rsidR="007777CA" w:rsidRDefault="007777CA" w:rsidP="00E502B8"/>
      </w:tc>
      <w:tc>
        <w:tcPr>
          <w:tcW w:w="1800" w:type="dxa"/>
          <w:shd w:val="clear" w:color="auto" w:fill="595959"/>
        </w:tcPr>
        <w:p w14:paraId="71479C00" w14:textId="77777777" w:rsidR="007777CA" w:rsidRDefault="007777CA" w:rsidP="00E502B8"/>
      </w:tc>
      <w:tc>
        <w:tcPr>
          <w:tcW w:w="5760" w:type="dxa"/>
          <w:shd w:val="clear" w:color="auto" w:fill="595959"/>
        </w:tcPr>
        <w:p w14:paraId="633897E5" w14:textId="77777777" w:rsidR="007777CA" w:rsidRDefault="007777CA" w:rsidP="00E502B8"/>
      </w:tc>
    </w:tr>
  </w:tbl>
  <w:p w14:paraId="76700A19" w14:textId="77777777" w:rsidR="007777CA" w:rsidRDefault="007777CA">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979B6"/>
    <w:multiLevelType w:val="multilevel"/>
    <w:tmpl w:val="4F50162C"/>
    <w:lvl w:ilvl="0">
      <w:start w:val="1"/>
      <w:numFmt w:val="bullet"/>
      <w:lvlText w:val=""/>
      <w:lvlJc w:val="left"/>
      <w:pPr>
        <w:ind w:left="216"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nsid w:val="0ABD35F8"/>
    <w:multiLevelType w:val="hybridMultilevel"/>
    <w:tmpl w:val="2D06A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4F228D"/>
    <w:multiLevelType w:val="hybridMultilevel"/>
    <w:tmpl w:val="466E48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757969"/>
    <w:multiLevelType w:val="hybridMultilevel"/>
    <w:tmpl w:val="E662E9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7C74FE9"/>
    <w:multiLevelType w:val="multilevel"/>
    <w:tmpl w:val="18E21A46"/>
    <w:lvl w:ilvl="0">
      <w:start w:val="1"/>
      <w:numFmt w:val="bullet"/>
      <w:lvlText w:val=""/>
      <w:lvlJc w:val="left"/>
      <w:pPr>
        <w:ind w:left="216"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nsid w:val="189429C1"/>
    <w:multiLevelType w:val="hybridMultilevel"/>
    <w:tmpl w:val="B45EE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9F929C1"/>
    <w:multiLevelType w:val="hybridMultilevel"/>
    <w:tmpl w:val="90163E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CA87E97"/>
    <w:multiLevelType w:val="hybridMultilevel"/>
    <w:tmpl w:val="8DB0FB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EFB4059"/>
    <w:multiLevelType w:val="hybridMultilevel"/>
    <w:tmpl w:val="A51CD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F1C25A8"/>
    <w:multiLevelType w:val="hybridMultilevel"/>
    <w:tmpl w:val="C1A453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26A633F"/>
    <w:multiLevelType w:val="hybridMultilevel"/>
    <w:tmpl w:val="5F14EC62"/>
    <w:lvl w:ilvl="0" w:tplc="04090005">
      <w:start w:val="1"/>
      <w:numFmt w:val="bullet"/>
      <w:lvlText w:val=""/>
      <w:lvlJc w:val="left"/>
      <w:pPr>
        <w:ind w:left="72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1">
    <w:nsid w:val="23802FEA"/>
    <w:multiLevelType w:val="multilevel"/>
    <w:tmpl w:val="A16295D2"/>
    <w:lvl w:ilvl="0">
      <w:start w:val="1"/>
      <w:numFmt w:val="bullet"/>
      <w:lvlText w:val=""/>
      <w:lvlJc w:val="left"/>
      <w:pPr>
        <w:ind w:left="216"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nsid w:val="28EA547F"/>
    <w:multiLevelType w:val="hybridMultilevel"/>
    <w:tmpl w:val="84122892"/>
    <w:lvl w:ilvl="0" w:tplc="04090001">
      <w:start w:val="1"/>
      <w:numFmt w:val="bullet"/>
      <w:lvlText w:val=""/>
      <w:lvlJc w:val="left"/>
      <w:pPr>
        <w:ind w:left="900" w:hanging="360"/>
      </w:pPr>
      <w:rPr>
        <w:rFonts w:ascii="Symbol" w:hAnsi="Symbol"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
    <w:nsid w:val="2A6F0C45"/>
    <w:multiLevelType w:val="multilevel"/>
    <w:tmpl w:val="EC1A3B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DDD387E"/>
    <w:multiLevelType w:val="multilevel"/>
    <w:tmpl w:val="029432F6"/>
    <w:lvl w:ilvl="0">
      <w:start w:val="1"/>
      <w:numFmt w:val="bullet"/>
      <w:lvlText w:val=""/>
      <w:lvlJc w:val="left"/>
      <w:pPr>
        <w:ind w:left="216"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nsid w:val="2F533DC5"/>
    <w:multiLevelType w:val="hybridMultilevel"/>
    <w:tmpl w:val="DB562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0461D6F"/>
    <w:multiLevelType w:val="hybridMultilevel"/>
    <w:tmpl w:val="E2602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2081CD2"/>
    <w:multiLevelType w:val="hybridMultilevel"/>
    <w:tmpl w:val="82F68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2826A82"/>
    <w:multiLevelType w:val="hybridMultilevel"/>
    <w:tmpl w:val="B5D655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39639DD"/>
    <w:multiLevelType w:val="hybridMultilevel"/>
    <w:tmpl w:val="95E295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395C4282"/>
    <w:multiLevelType w:val="hybridMultilevel"/>
    <w:tmpl w:val="7DE67AF0"/>
    <w:lvl w:ilvl="0" w:tplc="33EEA856">
      <w:start w:val="1"/>
      <w:numFmt w:val="bullet"/>
      <w:lvlText w:val=""/>
      <w:lvlJc w:val="left"/>
      <w:pPr>
        <w:ind w:left="43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1121F63"/>
    <w:multiLevelType w:val="hybridMultilevel"/>
    <w:tmpl w:val="8CDC6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2143E03"/>
    <w:multiLevelType w:val="hybridMultilevel"/>
    <w:tmpl w:val="78BC4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460530C"/>
    <w:multiLevelType w:val="multilevel"/>
    <w:tmpl w:val="EAD8252C"/>
    <w:lvl w:ilvl="0">
      <w:start w:val="1"/>
      <w:numFmt w:val="bullet"/>
      <w:lvlText w:val=""/>
      <w:lvlJc w:val="left"/>
      <w:pPr>
        <w:ind w:left="216"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nsid w:val="55876F8B"/>
    <w:multiLevelType w:val="hybridMultilevel"/>
    <w:tmpl w:val="002AB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6C47355"/>
    <w:multiLevelType w:val="hybridMultilevel"/>
    <w:tmpl w:val="947262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9991C98"/>
    <w:multiLevelType w:val="hybridMultilevel"/>
    <w:tmpl w:val="30B014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ED5506A"/>
    <w:multiLevelType w:val="hybridMultilevel"/>
    <w:tmpl w:val="EA58D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04469FB"/>
    <w:multiLevelType w:val="multilevel"/>
    <w:tmpl w:val="4AC272A0"/>
    <w:lvl w:ilvl="0">
      <w:start w:val="1"/>
      <w:numFmt w:val="bullet"/>
      <w:lvlText w:val=""/>
      <w:lvlJc w:val="left"/>
      <w:pPr>
        <w:ind w:left="216"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nsid w:val="6BB95DF1"/>
    <w:multiLevelType w:val="hybridMultilevel"/>
    <w:tmpl w:val="73CA7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CD31EB7"/>
    <w:multiLevelType w:val="hybridMultilevel"/>
    <w:tmpl w:val="295CF7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1064226"/>
    <w:multiLevelType w:val="hybridMultilevel"/>
    <w:tmpl w:val="DEBC7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2B26669"/>
    <w:multiLevelType w:val="multilevel"/>
    <w:tmpl w:val="EAD8252C"/>
    <w:lvl w:ilvl="0">
      <w:start w:val="1"/>
      <w:numFmt w:val="bullet"/>
      <w:lvlText w:val=""/>
      <w:lvlJc w:val="left"/>
      <w:pPr>
        <w:ind w:left="216"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3">
    <w:nsid w:val="7CC678CE"/>
    <w:multiLevelType w:val="hybridMultilevel"/>
    <w:tmpl w:val="9A1A64E4"/>
    <w:lvl w:ilvl="0" w:tplc="9EDCDA58">
      <w:start w:val="1"/>
      <w:numFmt w:val="bullet"/>
      <w:lvlText w:val=""/>
      <w:lvlJc w:val="left"/>
      <w:pPr>
        <w:ind w:left="360" w:hanging="288"/>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E1540DB"/>
    <w:multiLevelType w:val="hybridMultilevel"/>
    <w:tmpl w:val="49D28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11"/>
  </w:num>
  <w:num w:numId="3">
    <w:abstractNumId w:val="0"/>
  </w:num>
  <w:num w:numId="4">
    <w:abstractNumId w:val="4"/>
  </w:num>
  <w:num w:numId="5">
    <w:abstractNumId w:val="28"/>
  </w:num>
  <w:num w:numId="6">
    <w:abstractNumId w:val="14"/>
  </w:num>
  <w:num w:numId="7">
    <w:abstractNumId w:val="17"/>
  </w:num>
  <w:num w:numId="8">
    <w:abstractNumId w:val="22"/>
  </w:num>
  <w:num w:numId="9">
    <w:abstractNumId w:val="18"/>
  </w:num>
  <w:num w:numId="10">
    <w:abstractNumId w:val="12"/>
  </w:num>
  <w:num w:numId="11">
    <w:abstractNumId w:val="10"/>
  </w:num>
  <w:num w:numId="12">
    <w:abstractNumId w:val="24"/>
  </w:num>
  <w:num w:numId="13">
    <w:abstractNumId w:val="6"/>
  </w:num>
  <w:num w:numId="14">
    <w:abstractNumId w:val="31"/>
  </w:num>
  <w:num w:numId="15">
    <w:abstractNumId w:val="32"/>
  </w:num>
  <w:num w:numId="16">
    <w:abstractNumId w:val="7"/>
  </w:num>
  <w:num w:numId="17">
    <w:abstractNumId w:val="16"/>
  </w:num>
  <w:num w:numId="18">
    <w:abstractNumId w:val="26"/>
  </w:num>
  <w:num w:numId="19">
    <w:abstractNumId w:val="9"/>
  </w:num>
  <w:num w:numId="20">
    <w:abstractNumId w:val="25"/>
  </w:num>
  <w:num w:numId="21">
    <w:abstractNumId w:val="27"/>
  </w:num>
  <w:num w:numId="22">
    <w:abstractNumId w:val="1"/>
  </w:num>
  <w:num w:numId="23">
    <w:abstractNumId w:val="5"/>
  </w:num>
  <w:num w:numId="24">
    <w:abstractNumId w:val="15"/>
  </w:num>
  <w:num w:numId="25">
    <w:abstractNumId w:val="21"/>
  </w:num>
  <w:num w:numId="26">
    <w:abstractNumId w:val="8"/>
  </w:num>
  <w:num w:numId="27">
    <w:abstractNumId w:val="30"/>
  </w:num>
  <w:num w:numId="28">
    <w:abstractNumId w:val="29"/>
  </w:num>
  <w:num w:numId="29">
    <w:abstractNumId w:val="33"/>
  </w:num>
  <w:num w:numId="30">
    <w:abstractNumId w:val="34"/>
  </w:num>
  <w:num w:numId="31">
    <w:abstractNumId w:val="19"/>
  </w:num>
  <w:num w:numId="32">
    <w:abstractNumId w:val="3"/>
  </w:num>
  <w:num w:numId="33">
    <w:abstractNumId w:val="2"/>
  </w:num>
  <w:num w:numId="34">
    <w:abstractNumId w:val="13"/>
  </w:num>
  <w:num w:numId="35">
    <w:abstractNumId w:val="2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2755"/>
    <w:rsid w:val="00001094"/>
    <w:rsid w:val="000035F7"/>
    <w:rsid w:val="00012517"/>
    <w:rsid w:val="000169F0"/>
    <w:rsid w:val="00016EB3"/>
    <w:rsid w:val="00023E44"/>
    <w:rsid w:val="0004073D"/>
    <w:rsid w:val="00055809"/>
    <w:rsid w:val="00064AA5"/>
    <w:rsid w:val="00080BBA"/>
    <w:rsid w:val="0008646F"/>
    <w:rsid w:val="000C7020"/>
    <w:rsid w:val="000D6664"/>
    <w:rsid w:val="000E5268"/>
    <w:rsid w:val="000E76EC"/>
    <w:rsid w:val="000F19D6"/>
    <w:rsid w:val="000F5383"/>
    <w:rsid w:val="00100C55"/>
    <w:rsid w:val="001061E7"/>
    <w:rsid w:val="00106C6F"/>
    <w:rsid w:val="001133F1"/>
    <w:rsid w:val="00143008"/>
    <w:rsid w:val="001457AF"/>
    <w:rsid w:val="00157C8F"/>
    <w:rsid w:val="00161E84"/>
    <w:rsid w:val="00166E34"/>
    <w:rsid w:val="001750C9"/>
    <w:rsid w:val="00180B2C"/>
    <w:rsid w:val="00182383"/>
    <w:rsid w:val="00191020"/>
    <w:rsid w:val="001942DE"/>
    <w:rsid w:val="001A0085"/>
    <w:rsid w:val="001B2FDC"/>
    <w:rsid w:val="001C6921"/>
    <w:rsid w:val="001D3786"/>
    <w:rsid w:val="001D7FE8"/>
    <w:rsid w:val="001F38F5"/>
    <w:rsid w:val="00207002"/>
    <w:rsid w:val="0021508B"/>
    <w:rsid w:val="00231D8A"/>
    <w:rsid w:val="00244EEE"/>
    <w:rsid w:val="002579A8"/>
    <w:rsid w:val="00281633"/>
    <w:rsid w:val="00295378"/>
    <w:rsid w:val="00295A0B"/>
    <w:rsid w:val="002B5343"/>
    <w:rsid w:val="002C35A5"/>
    <w:rsid w:val="002C4C5E"/>
    <w:rsid w:val="002D189B"/>
    <w:rsid w:val="002D1EC9"/>
    <w:rsid w:val="002F799D"/>
    <w:rsid w:val="00311B69"/>
    <w:rsid w:val="00312C8C"/>
    <w:rsid w:val="003209DE"/>
    <w:rsid w:val="00324230"/>
    <w:rsid w:val="00325947"/>
    <w:rsid w:val="00334A50"/>
    <w:rsid w:val="00342924"/>
    <w:rsid w:val="003431A1"/>
    <w:rsid w:val="00343D0D"/>
    <w:rsid w:val="00347908"/>
    <w:rsid w:val="00360A31"/>
    <w:rsid w:val="00361BD2"/>
    <w:rsid w:val="00363323"/>
    <w:rsid w:val="00364EA2"/>
    <w:rsid w:val="00382C15"/>
    <w:rsid w:val="003873EF"/>
    <w:rsid w:val="003C3705"/>
    <w:rsid w:val="003C7311"/>
    <w:rsid w:val="003D1BCB"/>
    <w:rsid w:val="003D3864"/>
    <w:rsid w:val="003E09A7"/>
    <w:rsid w:val="00407016"/>
    <w:rsid w:val="00410B23"/>
    <w:rsid w:val="00411149"/>
    <w:rsid w:val="00424705"/>
    <w:rsid w:val="00431342"/>
    <w:rsid w:val="00446A5B"/>
    <w:rsid w:val="0046574E"/>
    <w:rsid w:val="00474E8A"/>
    <w:rsid w:val="0048691C"/>
    <w:rsid w:val="00492FC2"/>
    <w:rsid w:val="004B52BD"/>
    <w:rsid w:val="004C25FF"/>
    <w:rsid w:val="004C7DE5"/>
    <w:rsid w:val="004D7F7E"/>
    <w:rsid w:val="004F02D2"/>
    <w:rsid w:val="004F2755"/>
    <w:rsid w:val="004F46F1"/>
    <w:rsid w:val="004F4DDE"/>
    <w:rsid w:val="005167B7"/>
    <w:rsid w:val="0052166D"/>
    <w:rsid w:val="00525D15"/>
    <w:rsid w:val="00525D81"/>
    <w:rsid w:val="00531D2A"/>
    <w:rsid w:val="00535C20"/>
    <w:rsid w:val="00543986"/>
    <w:rsid w:val="00550A2D"/>
    <w:rsid w:val="00550E29"/>
    <w:rsid w:val="00553D6C"/>
    <w:rsid w:val="00561DED"/>
    <w:rsid w:val="00562213"/>
    <w:rsid w:val="00567622"/>
    <w:rsid w:val="00581399"/>
    <w:rsid w:val="0058290C"/>
    <w:rsid w:val="005C4336"/>
    <w:rsid w:val="005E2929"/>
    <w:rsid w:val="00602C05"/>
    <w:rsid w:val="00603BC5"/>
    <w:rsid w:val="00620F76"/>
    <w:rsid w:val="00621845"/>
    <w:rsid w:val="00621BB3"/>
    <w:rsid w:val="00641B77"/>
    <w:rsid w:val="00643A01"/>
    <w:rsid w:val="00643CF9"/>
    <w:rsid w:val="00655149"/>
    <w:rsid w:val="00672EAC"/>
    <w:rsid w:val="0068242C"/>
    <w:rsid w:val="00683300"/>
    <w:rsid w:val="00683ABB"/>
    <w:rsid w:val="006854AB"/>
    <w:rsid w:val="00694D33"/>
    <w:rsid w:val="006A3D58"/>
    <w:rsid w:val="006A4917"/>
    <w:rsid w:val="006B38B2"/>
    <w:rsid w:val="006D4862"/>
    <w:rsid w:val="006E44D7"/>
    <w:rsid w:val="006F09A5"/>
    <w:rsid w:val="006F0C58"/>
    <w:rsid w:val="006F1E4B"/>
    <w:rsid w:val="006F5EBD"/>
    <w:rsid w:val="007009CE"/>
    <w:rsid w:val="007061C2"/>
    <w:rsid w:val="0071091D"/>
    <w:rsid w:val="00713317"/>
    <w:rsid w:val="007139CD"/>
    <w:rsid w:val="00725CDA"/>
    <w:rsid w:val="007404D3"/>
    <w:rsid w:val="00750715"/>
    <w:rsid w:val="0076690E"/>
    <w:rsid w:val="00767AE3"/>
    <w:rsid w:val="00774180"/>
    <w:rsid w:val="007777CA"/>
    <w:rsid w:val="00791280"/>
    <w:rsid w:val="00791F95"/>
    <w:rsid w:val="007933F8"/>
    <w:rsid w:val="007A6E02"/>
    <w:rsid w:val="007A7E42"/>
    <w:rsid w:val="007E450A"/>
    <w:rsid w:val="007F7509"/>
    <w:rsid w:val="00802C15"/>
    <w:rsid w:val="00805C7D"/>
    <w:rsid w:val="0080793A"/>
    <w:rsid w:val="008136E3"/>
    <w:rsid w:val="008275E0"/>
    <w:rsid w:val="008342ED"/>
    <w:rsid w:val="00836590"/>
    <w:rsid w:val="00845A7A"/>
    <w:rsid w:val="0084652B"/>
    <w:rsid w:val="00850B9D"/>
    <w:rsid w:val="008623B3"/>
    <w:rsid w:val="008840FD"/>
    <w:rsid w:val="00885D0C"/>
    <w:rsid w:val="0088791D"/>
    <w:rsid w:val="00891048"/>
    <w:rsid w:val="008B01E9"/>
    <w:rsid w:val="008B28F0"/>
    <w:rsid w:val="008D0E5D"/>
    <w:rsid w:val="008E083A"/>
    <w:rsid w:val="008E5438"/>
    <w:rsid w:val="008E64A4"/>
    <w:rsid w:val="00900AEA"/>
    <w:rsid w:val="0092470D"/>
    <w:rsid w:val="00925BFF"/>
    <w:rsid w:val="00931E8B"/>
    <w:rsid w:val="0094160A"/>
    <w:rsid w:val="00946571"/>
    <w:rsid w:val="00953BAE"/>
    <w:rsid w:val="00964A3B"/>
    <w:rsid w:val="00965108"/>
    <w:rsid w:val="00967CF6"/>
    <w:rsid w:val="00967E6E"/>
    <w:rsid w:val="00972A8C"/>
    <w:rsid w:val="00977671"/>
    <w:rsid w:val="0098251E"/>
    <w:rsid w:val="00983613"/>
    <w:rsid w:val="00984378"/>
    <w:rsid w:val="009A2757"/>
    <w:rsid w:val="009A511A"/>
    <w:rsid w:val="009A7791"/>
    <w:rsid w:val="009B7050"/>
    <w:rsid w:val="009C505A"/>
    <w:rsid w:val="009C651B"/>
    <w:rsid w:val="009D4819"/>
    <w:rsid w:val="009D554A"/>
    <w:rsid w:val="009E29E2"/>
    <w:rsid w:val="009E3597"/>
    <w:rsid w:val="009E6D75"/>
    <w:rsid w:val="00A02FFB"/>
    <w:rsid w:val="00A14A0C"/>
    <w:rsid w:val="00A26ECE"/>
    <w:rsid w:val="00A32880"/>
    <w:rsid w:val="00A40B6E"/>
    <w:rsid w:val="00A434DC"/>
    <w:rsid w:val="00A625FA"/>
    <w:rsid w:val="00A80CD4"/>
    <w:rsid w:val="00AA6784"/>
    <w:rsid w:val="00AB330B"/>
    <w:rsid w:val="00AB4FFB"/>
    <w:rsid w:val="00AB7EA8"/>
    <w:rsid w:val="00AC666F"/>
    <w:rsid w:val="00AD03FB"/>
    <w:rsid w:val="00AE1945"/>
    <w:rsid w:val="00AE59FD"/>
    <w:rsid w:val="00B20A86"/>
    <w:rsid w:val="00B240F1"/>
    <w:rsid w:val="00B27717"/>
    <w:rsid w:val="00B3433D"/>
    <w:rsid w:val="00B44DFA"/>
    <w:rsid w:val="00B45CA9"/>
    <w:rsid w:val="00B50EA9"/>
    <w:rsid w:val="00B60437"/>
    <w:rsid w:val="00B73B3F"/>
    <w:rsid w:val="00B83C96"/>
    <w:rsid w:val="00B91E56"/>
    <w:rsid w:val="00BA1334"/>
    <w:rsid w:val="00BA530E"/>
    <w:rsid w:val="00BA584C"/>
    <w:rsid w:val="00BA6A12"/>
    <w:rsid w:val="00BB0EEC"/>
    <w:rsid w:val="00BE26D8"/>
    <w:rsid w:val="00BF05A5"/>
    <w:rsid w:val="00C024EF"/>
    <w:rsid w:val="00C06775"/>
    <w:rsid w:val="00C20AA8"/>
    <w:rsid w:val="00C35207"/>
    <w:rsid w:val="00C507D7"/>
    <w:rsid w:val="00C51933"/>
    <w:rsid w:val="00C55334"/>
    <w:rsid w:val="00C622E0"/>
    <w:rsid w:val="00C802EE"/>
    <w:rsid w:val="00C874D9"/>
    <w:rsid w:val="00CA6A43"/>
    <w:rsid w:val="00CB39AB"/>
    <w:rsid w:val="00CB7B09"/>
    <w:rsid w:val="00CC1CF9"/>
    <w:rsid w:val="00CD465B"/>
    <w:rsid w:val="00CD49DD"/>
    <w:rsid w:val="00CE3B30"/>
    <w:rsid w:val="00CE7B6A"/>
    <w:rsid w:val="00D02A39"/>
    <w:rsid w:val="00D03553"/>
    <w:rsid w:val="00D2342E"/>
    <w:rsid w:val="00D32555"/>
    <w:rsid w:val="00D43FD4"/>
    <w:rsid w:val="00D51EB9"/>
    <w:rsid w:val="00D571DB"/>
    <w:rsid w:val="00D66D72"/>
    <w:rsid w:val="00D74C35"/>
    <w:rsid w:val="00D82BF7"/>
    <w:rsid w:val="00D84B28"/>
    <w:rsid w:val="00D860D2"/>
    <w:rsid w:val="00D93FA1"/>
    <w:rsid w:val="00DA2C74"/>
    <w:rsid w:val="00DA3720"/>
    <w:rsid w:val="00DA6AE6"/>
    <w:rsid w:val="00DA764F"/>
    <w:rsid w:val="00DB4319"/>
    <w:rsid w:val="00DC13B9"/>
    <w:rsid w:val="00DD2087"/>
    <w:rsid w:val="00DE3A3D"/>
    <w:rsid w:val="00DE53FA"/>
    <w:rsid w:val="00DE67B2"/>
    <w:rsid w:val="00DF1158"/>
    <w:rsid w:val="00E03A94"/>
    <w:rsid w:val="00E065B3"/>
    <w:rsid w:val="00E15611"/>
    <w:rsid w:val="00E16A6C"/>
    <w:rsid w:val="00E22E41"/>
    <w:rsid w:val="00E3141A"/>
    <w:rsid w:val="00E45DAB"/>
    <w:rsid w:val="00E502B8"/>
    <w:rsid w:val="00E53A13"/>
    <w:rsid w:val="00E642EE"/>
    <w:rsid w:val="00E762FE"/>
    <w:rsid w:val="00E81480"/>
    <w:rsid w:val="00E93E52"/>
    <w:rsid w:val="00EA4B9F"/>
    <w:rsid w:val="00EC5135"/>
    <w:rsid w:val="00EC6E01"/>
    <w:rsid w:val="00EC7F41"/>
    <w:rsid w:val="00ED0462"/>
    <w:rsid w:val="00F30C76"/>
    <w:rsid w:val="00F316F3"/>
    <w:rsid w:val="00F31A89"/>
    <w:rsid w:val="00F36517"/>
    <w:rsid w:val="00F36A17"/>
    <w:rsid w:val="00F418D2"/>
    <w:rsid w:val="00F518D5"/>
    <w:rsid w:val="00F56A26"/>
    <w:rsid w:val="00F63FCF"/>
    <w:rsid w:val="00F758E3"/>
    <w:rsid w:val="00F85393"/>
    <w:rsid w:val="00F90BD4"/>
    <w:rsid w:val="00F92989"/>
    <w:rsid w:val="00F92F29"/>
    <w:rsid w:val="00F944DA"/>
    <w:rsid w:val="00F94945"/>
    <w:rsid w:val="00FA566A"/>
    <w:rsid w:val="00FB4651"/>
    <w:rsid w:val="00FD1EE8"/>
    <w:rsid w:val="00FD3467"/>
    <w:rsid w:val="00FD411D"/>
    <w:rsid w:val="00FE5C56"/>
    <w:rsid w:val="00FF73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C8CE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07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4378"/>
    <w:pPr>
      <w:ind w:left="720"/>
      <w:contextualSpacing/>
    </w:pPr>
  </w:style>
  <w:style w:type="table" w:styleId="TableGrid">
    <w:name w:val="Table Grid"/>
    <w:basedOn w:val="TableNormal"/>
    <w:uiPriority w:val="39"/>
    <w:rsid w:val="00D51E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DE53FA"/>
    <w:pPr>
      <w:spacing w:before="100" w:beforeAutospacing="1" w:after="100" w:afterAutospacing="1"/>
    </w:pPr>
    <w:rPr>
      <w:rFonts w:ascii="Times New Roman" w:hAnsi="Times New Roman" w:cs="Times New Roman"/>
    </w:rPr>
  </w:style>
  <w:style w:type="paragraph" w:styleId="Header">
    <w:name w:val="header"/>
    <w:basedOn w:val="Normal"/>
    <w:link w:val="HeaderChar"/>
    <w:unhideWhenUsed/>
    <w:rsid w:val="00C35207"/>
    <w:pPr>
      <w:tabs>
        <w:tab w:val="center" w:pos="4320"/>
        <w:tab w:val="right" w:pos="8640"/>
      </w:tabs>
    </w:pPr>
  </w:style>
  <w:style w:type="character" w:customStyle="1" w:styleId="HeaderChar">
    <w:name w:val="Header Char"/>
    <w:basedOn w:val="DefaultParagraphFont"/>
    <w:link w:val="Header"/>
    <w:rsid w:val="00C35207"/>
  </w:style>
  <w:style w:type="paragraph" w:styleId="Footer">
    <w:name w:val="footer"/>
    <w:basedOn w:val="Normal"/>
    <w:link w:val="FooterChar"/>
    <w:uiPriority w:val="99"/>
    <w:unhideWhenUsed/>
    <w:rsid w:val="00C35207"/>
    <w:pPr>
      <w:tabs>
        <w:tab w:val="center" w:pos="4320"/>
        <w:tab w:val="right" w:pos="8640"/>
      </w:tabs>
    </w:pPr>
  </w:style>
  <w:style w:type="character" w:customStyle="1" w:styleId="FooterChar">
    <w:name w:val="Footer Char"/>
    <w:basedOn w:val="DefaultParagraphFont"/>
    <w:link w:val="Footer"/>
    <w:uiPriority w:val="99"/>
    <w:rsid w:val="00C35207"/>
  </w:style>
  <w:style w:type="character" w:styleId="CommentReference">
    <w:name w:val="annotation reference"/>
    <w:basedOn w:val="DefaultParagraphFont"/>
    <w:uiPriority w:val="99"/>
    <w:semiHidden/>
    <w:unhideWhenUsed/>
    <w:rsid w:val="000E76EC"/>
    <w:rPr>
      <w:sz w:val="18"/>
      <w:szCs w:val="18"/>
    </w:rPr>
  </w:style>
  <w:style w:type="paragraph" w:styleId="CommentText">
    <w:name w:val="annotation text"/>
    <w:basedOn w:val="Normal"/>
    <w:link w:val="CommentTextChar"/>
    <w:uiPriority w:val="99"/>
    <w:semiHidden/>
    <w:unhideWhenUsed/>
    <w:rsid w:val="000E76EC"/>
  </w:style>
  <w:style w:type="character" w:customStyle="1" w:styleId="CommentTextChar">
    <w:name w:val="Comment Text Char"/>
    <w:basedOn w:val="DefaultParagraphFont"/>
    <w:link w:val="CommentText"/>
    <w:uiPriority w:val="99"/>
    <w:semiHidden/>
    <w:rsid w:val="000E76EC"/>
  </w:style>
  <w:style w:type="paragraph" w:styleId="CommentSubject">
    <w:name w:val="annotation subject"/>
    <w:basedOn w:val="CommentText"/>
    <w:next w:val="CommentText"/>
    <w:link w:val="CommentSubjectChar"/>
    <w:uiPriority w:val="99"/>
    <w:semiHidden/>
    <w:unhideWhenUsed/>
    <w:rsid w:val="000E76EC"/>
    <w:rPr>
      <w:b/>
      <w:bCs/>
      <w:sz w:val="20"/>
      <w:szCs w:val="20"/>
    </w:rPr>
  </w:style>
  <w:style w:type="character" w:customStyle="1" w:styleId="CommentSubjectChar">
    <w:name w:val="Comment Subject Char"/>
    <w:basedOn w:val="CommentTextChar"/>
    <w:link w:val="CommentSubject"/>
    <w:uiPriority w:val="99"/>
    <w:semiHidden/>
    <w:rsid w:val="000E76EC"/>
    <w:rPr>
      <w:b/>
      <w:bCs/>
      <w:sz w:val="20"/>
      <w:szCs w:val="20"/>
    </w:rPr>
  </w:style>
  <w:style w:type="paragraph" w:styleId="BalloonText">
    <w:name w:val="Balloon Text"/>
    <w:basedOn w:val="Normal"/>
    <w:link w:val="BalloonTextChar"/>
    <w:uiPriority w:val="99"/>
    <w:semiHidden/>
    <w:unhideWhenUsed/>
    <w:rsid w:val="000E76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E76EC"/>
    <w:rPr>
      <w:rFonts w:ascii="Lucida Grande" w:hAnsi="Lucida Grande" w:cs="Lucida Grande"/>
      <w:sz w:val="18"/>
      <w:szCs w:val="18"/>
    </w:rPr>
  </w:style>
  <w:style w:type="character" w:styleId="Hyperlink">
    <w:name w:val="Hyperlink"/>
    <w:basedOn w:val="DefaultParagraphFont"/>
    <w:uiPriority w:val="99"/>
    <w:unhideWhenUsed/>
    <w:rsid w:val="00DB4319"/>
    <w:rPr>
      <w:color w:val="0563C1" w:themeColor="hyperlink"/>
      <w:u w:val="single"/>
    </w:rPr>
  </w:style>
  <w:style w:type="paragraph" w:customStyle="1" w:styleId="MediumList2-Accent41">
    <w:name w:val="Medium List 2 - Accent 41"/>
    <w:basedOn w:val="Normal"/>
    <w:uiPriority w:val="34"/>
    <w:qFormat/>
    <w:rsid w:val="007009CE"/>
    <w:pPr>
      <w:spacing w:after="200" w:line="276" w:lineRule="auto"/>
      <w:ind w:left="720"/>
    </w:pPr>
    <w:rPr>
      <w:rFonts w:ascii="Calibri" w:eastAsia="Calibri" w:hAnsi="Calibri" w:cs="Calibri"/>
      <w:sz w:val="22"/>
      <w:szCs w:val="22"/>
    </w:rPr>
  </w:style>
  <w:style w:type="paragraph" w:customStyle="1" w:styleId="Header-Left">
    <w:name w:val="Header-Left"/>
    <w:basedOn w:val="Normal"/>
    <w:rsid w:val="007933F8"/>
    <w:pPr>
      <w:spacing w:before="1100"/>
      <w:ind w:left="43"/>
    </w:pPr>
    <w:rPr>
      <w:rFonts w:asciiTheme="majorHAnsi" w:eastAsiaTheme="majorEastAsia" w:hAnsiTheme="majorHAnsi"/>
      <w:color w:val="ED7D31" w:themeColor="accent2"/>
      <w:sz w:val="44"/>
      <w:szCs w:val="22"/>
    </w:rPr>
  </w:style>
  <w:style w:type="paragraph" w:customStyle="1" w:styleId="Header-Right">
    <w:name w:val="Header-Right"/>
    <w:basedOn w:val="Normal"/>
    <w:rsid w:val="007933F8"/>
    <w:pPr>
      <w:spacing w:before="1000"/>
      <w:ind w:right="43"/>
      <w:jc w:val="right"/>
    </w:pPr>
    <w:rPr>
      <w:rFonts w:eastAsiaTheme="minorEastAsia"/>
      <w:color w:val="A6A6A6" w:themeColor="background1" w:themeShade="A6"/>
      <w:sz w:val="68"/>
      <w:szCs w:val="22"/>
    </w:rPr>
  </w:style>
  <w:style w:type="paragraph" w:customStyle="1" w:styleId="NoSpaceBetween">
    <w:name w:val="No Space Between"/>
    <w:basedOn w:val="Normal"/>
    <w:rsid w:val="007933F8"/>
    <w:rPr>
      <w:rFonts w:eastAsiaTheme="minorEastAsia"/>
      <w:color w:val="262626" w:themeColor="text1" w:themeTint="D9"/>
      <w:sz w:val="2"/>
      <w:szCs w:val="22"/>
    </w:rPr>
  </w:style>
  <w:style w:type="character" w:styleId="PageNumber">
    <w:name w:val="page number"/>
    <w:basedOn w:val="DefaultParagraphFont"/>
    <w:uiPriority w:val="99"/>
    <w:semiHidden/>
    <w:unhideWhenUsed/>
    <w:rsid w:val="00AC666F"/>
  </w:style>
  <w:style w:type="paragraph" w:customStyle="1" w:styleId="Default">
    <w:name w:val="Default"/>
    <w:rsid w:val="00D93FA1"/>
    <w:pPr>
      <w:widowControl w:val="0"/>
      <w:autoSpaceDE w:val="0"/>
      <w:autoSpaceDN w:val="0"/>
      <w:adjustRightInd w:val="0"/>
    </w:pPr>
    <w:rPr>
      <w:rFonts w:ascii="Tahoma" w:hAnsi="Tahoma" w:cs="Tahoma"/>
      <w:color w:val="0000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07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4378"/>
    <w:pPr>
      <w:ind w:left="720"/>
      <w:contextualSpacing/>
    </w:pPr>
  </w:style>
  <w:style w:type="table" w:styleId="TableGrid">
    <w:name w:val="Table Grid"/>
    <w:basedOn w:val="TableNormal"/>
    <w:uiPriority w:val="39"/>
    <w:rsid w:val="00D51E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DE53FA"/>
    <w:pPr>
      <w:spacing w:before="100" w:beforeAutospacing="1" w:after="100" w:afterAutospacing="1"/>
    </w:pPr>
    <w:rPr>
      <w:rFonts w:ascii="Times New Roman" w:hAnsi="Times New Roman" w:cs="Times New Roman"/>
    </w:rPr>
  </w:style>
  <w:style w:type="paragraph" w:styleId="Header">
    <w:name w:val="header"/>
    <w:basedOn w:val="Normal"/>
    <w:link w:val="HeaderChar"/>
    <w:unhideWhenUsed/>
    <w:rsid w:val="00C35207"/>
    <w:pPr>
      <w:tabs>
        <w:tab w:val="center" w:pos="4320"/>
        <w:tab w:val="right" w:pos="8640"/>
      </w:tabs>
    </w:pPr>
  </w:style>
  <w:style w:type="character" w:customStyle="1" w:styleId="HeaderChar">
    <w:name w:val="Header Char"/>
    <w:basedOn w:val="DefaultParagraphFont"/>
    <w:link w:val="Header"/>
    <w:rsid w:val="00C35207"/>
  </w:style>
  <w:style w:type="paragraph" w:styleId="Footer">
    <w:name w:val="footer"/>
    <w:basedOn w:val="Normal"/>
    <w:link w:val="FooterChar"/>
    <w:uiPriority w:val="99"/>
    <w:unhideWhenUsed/>
    <w:rsid w:val="00C35207"/>
    <w:pPr>
      <w:tabs>
        <w:tab w:val="center" w:pos="4320"/>
        <w:tab w:val="right" w:pos="8640"/>
      </w:tabs>
    </w:pPr>
  </w:style>
  <w:style w:type="character" w:customStyle="1" w:styleId="FooterChar">
    <w:name w:val="Footer Char"/>
    <w:basedOn w:val="DefaultParagraphFont"/>
    <w:link w:val="Footer"/>
    <w:uiPriority w:val="99"/>
    <w:rsid w:val="00C35207"/>
  </w:style>
  <w:style w:type="character" w:styleId="CommentReference">
    <w:name w:val="annotation reference"/>
    <w:basedOn w:val="DefaultParagraphFont"/>
    <w:uiPriority w:val="99"/>
    <w:semiHidden/>
    <w:unhideWhenUsed/>
    <w:rsid w:val="000E76EC"/>
    <w:rPr>
      <w:sz w:val="18"/>
      <w:szCs w:val="18"/>
    </w:rPr>
  </w:style>
  <w:style w:type="paragraph" w:styleId="CommentText">
    <w:name w:val="annotation text"/>
    <w:basedOn w:val="Normal"/>
    <w:link w:val="CommentTextChar"/>
    <w:uiPriority w:val="99"/>
    <w:semiHidden/>
    <w:unhideWhenUsed/>
    <w:rsid w:val="000E76EC"/>
  </w:style>
  <w:style w:type="character" w:customStyle="1" w:styleId="CommentTextChar">
    <w:name w:val="Comment Text Char"/>
    <w:basedOn w:val="DefaultParagraphFont"/>
    <w:link w:val="CommentText"/>
    <w:uiPriority w:val="99"/>
    <w:semiHidden/>
    <w:rsid w:val="000E76EC"/>
  </w:style>
  <w:style w:type="paragraph" w:styleId="CommentSubject">
    <w:name w:val="annotation subject"/>
    <w:basedOn w:val="CommentText"/>
    <w:next w:val="CommentText"/>
    <w:link w:val="CommentSubjectChar"/>
    <w:uiPriority w:val="99"/>
    <w:semiHidden/>
    <w:unhideWhenUsed/>
    <w:rsid w:val="000E76EC"/>
    <w:rPr>
      <w:b/>
      <w:bCs/>
      <w:sz w:val="20"/>
      <w:szCs w:val="20"/>
    </w:rPr>
  </w:style>
  <w:style w:type="character" w:customStyle="1" w:styleId="CommentSubjectChar">
    <w:name w:val="Comment Subject Char"/>
    <w:basedOn w:val="CommentTextChar"/>
    <w:link w:val="CommentSubject"/>
    <w:uiPriority w:val="99"/>
    <w:semiHidden/>
    <w:rsid w:val="000E76EC"/>
    <w:rPr>
      <w:b/>
      <w:bCs/>
      <w:sz w:val="20"/>
      <w:szCs w:val="20"/>
    </w:rPr>
  </w:style>
  <w:style w:type="paragraph" w:styleId="BalloonText">
    <w:name w:val="Balloon Text"/>
    <w:basedOn w:val="Normal"/>
    <w:link w:val="BalloonTextChar"/>
    <w:uiPriority w:val="99"/>
    <w:semiHidden/>
    <w:unhideWhenUsed/>
    <w:rsid w:val="000E76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E76EC"/>
    <w:rPr>
      <w:rFonts w:ascii="Lucida Grande" w:hAnsi="Lucida Grande" w:cs="Lucida Grande"/>
      <w:sz w:val="18"/>
      <w:szCs w:val="18"/>
    </w:rPr>
  </w:style>
  <w:style w:type="character" w:styleId="Hyperlink">
    <w:name w:val="Hyperlink"/>
    <w:basedOn w:val="DefaultParagraphFont"/>
    <w:uiPriority w:val="99"/>
    <w:unhideWhenUsed/>
    <w:rsid w:val="00DB4319"/>
    <w:rPr>
      <w:color w:val="0563C1" w:themeColor="hyperlink"/>
      <w:u w:val="single"/>
    </w:rPr>
  </w:style>
  <w:style w:type="paragraph" w:customStyle="1" w:styleId="MediumList2-Accent41">
    <w:name w:val="Medium List 2 - Accent 41"/>
    <w:basedOn w:val="Normal"/>
    <w:uiPriority w:val="34"/>
    <w:qFormat/>
    <w:rsid w:val="007009CE"/>
    <w:pPr>
      <w:spacing w:after="200" w:line="276" w:lineRule="auto"/>
      <w:ind w:left="720"/>
    </w:pPr>
    <w:rPr>
      <w:rFonts w:ascii="Calibri" w:eastAsia="Calibri" w:hAnsi="Calibri" w:cs="Calibri"/>
      <w:sz w:val="22"/>
      <w:szCs w:val="22"/>
    </w:rPr>
  </w:style>
  <w:style w:type="paragraph" w:customStyle="1" w:styleId="Header-Left">
    <w:name w:val="Header-Left"/>
    <w:basedOn w:val="Normal"/>
    <w:rsid w:val="007933F8"/>
    <w:pPr>
      <w:spacing w:before="1100"/>
      <w:ind w:left="43"/>
    </w:pPr>
    <w:rPr>
      <w:rFonts w:asciiTheme="majorHAnsi" w:eastAsiaTheme="majorEastAsia" w:hAnsiTheme="majorHAnsi"/>
      <w:color w:val="ED7D31" w:themeColor="accent2"/>
      <w:sz w:val="44"/>
      <w:szCs w:val="22"/>
    </w:rPr>
  </w:style>
  <w:style w:type="paragraph" w:customStyle="1" w:styleId="Header-Right">
    <w:name w:val="Header-Right"/>
    <w:basedOn w:val="Normal"/>
    <w:rsid w:val="007933F8"/>
    <w:pPr>
      <w:spacing w:before="1000"/>
      <w:ind w:right="43"/>
      <w:jc w:val="right"/>
    </w:pPr>
    <w:rPr>
      <w:rFonts w:eastAsiaTheme="minorEastAsia"/>
      <w:color w:val="A6A6A6" w:themeColor="background1" w:themeShade="A6"/>
      <w:sz w:val="68"/>
      <w:szCs w:val="22"/>
    </w:rPr>
  </w:style>
  <w:style w:type="paragraph" w:customStyle="1" w:styleId="NoSpaceBetween">
    <w:name w:val="No Space Between"/>
    <w:basedOn w:val="Normal"/>
    <w:rsid w:val="007933F8"/>
    <w:rPr>
      <w:rFonts w:eastAsiaTheme="minorEastAsia"/>
      <w:color w:val="262626" w:themeColor="text1" w:themeTint="D9"/>
      <w:sz w:val="2"/>
      <w:szCs w:val="22"/>
    </w:rPr>
  </w:style>
  <w:style w:type="character" w:styleId="PageNumber">
    <w:name w:val="page number"/>
    <w:basedOn w:val="DefaultParagraphFont"/>
    <w:uiPriority w:val="99"/>
    <w:semiHidden/>
    <w:unhideWhenUsed/>
    <w:rsid w:val="00AC666F"/>
  </w:style>
  <w:style w:type="paragraph" w:customStyle="1" w:styleId="Default">
    <w:name w:val="Default"/>
    <w:rsid w:val="00D93FA1"/>
    <w:pPr>
      <w:widowControl w:val="0"/>
      <w:autoSpaceDE w:val="0"/>
      <w:autoSpaceDN w:val="0"/>
      <w:adjustRightInd w:val="0"/>
    </w:pPr>
    <w:rPr>
      <w:rFonts w:ascii="Tahoma" w:hAnsi="Tahoma" w:cs="Tahoma"/>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130650">
      <w:bodyDiv w:val="1"/>
      <w:marLeft w:val="0"/>
      <w:marRight w:val="0"/>
      <w:marTop w:val="0"/>
      <w:marBottom w:val="0"/>
      <w:divBdr>
        <w:top w:val="none" w:sz="0" w:space="0" w:color="auto"/>
        <w:left w:val="none" w:sz="0" w:space="0" w:color="auto"/>
        <w:bottom w:val="none" w:sz="0" w:space="0" w:color="auto"/>
        <w:right w:val="none" w:sz="0" w:space="0" w:color="auto"/>
      </w:divBdr>
    </w:div>
    <w:div w:id="47611004">
      <w:bodyDiv w:val="1"/>
      <w:marLeft w:val="0"/>
      <w:marRight w:val="0"/>
      <w:marTop w:val="0"/>
      <w:marBottom w:val="0"/>
      <w:divBdr>
        <w:top w:val="none" w:sz="0" w:space="0" w:color="auto"/>
        <w:left w:val="none" w:sz="0" w:space="0" w:color="auto"/>
        <w:bottom w:val="none" w:sz="0" w:space="0" w:color="auto"/>
        <w:right w:val="none" w:sz="0" w:space="0" w:color="auto"/>
      </w:divBdr>
    </w:div>
    <w:div w:id="51736917">
      <w:bodyDiv w:val="1"/>
      <w:marLeft w:val="0"/>
      <w:marRight w:val="0"/>
      <w:marTop w:val="0"/>
      <w:marBottom w:val="0"/>
      <w:divBdr>
        <w:top w:val="none" w:sz="0" w:space="0" w:color="auto"/>
        <w:left w:val="none" w:sz="0" w:space="0" w:color="auto"/>
        <w:bottom w:val="none" w:sz="0" w:space="0" w:color="auto"/>
        <w:right w:val="none" w:sz="0" w:space="0" w:color="auto"/>
      </w:divBdr>
    </w:div>
    <w:div w:id="53242099">
      <w:bodyDiv w:val="1"/>
      <w:marLeft w:val="0"/>
      <w:marRight w:val="0"/>
      <w:marTop w:val="0"/>
      <w:marBottom w:val="0"/>
      <w:divBdr>
        <w:top w:val="none" w:sz="0" w:space="0" w:color="auto"/>
        <w:left w:val="none" w:sz="0" w:space="0" w:color="auto"/>
        <w:bottom w:val="none" w:sz="0" w:space="0" w:color="auto"/>
        <w:right w:val="none" w:sz="0" w:space="0" w:color="auto"/>
      </w:divBdr>
    </w:div>
    <w:div w:id="82343673">
      <w:bodyDiv w:val="1"/>
      <w:marLeft w:val="0"/>
      <w:marRight w:val="0"/>
      <w:marTop w:val="0"/>
      <w:marBottom w:val="0"/>
      <w:divBdr>
        <w:top w:val="none" w:sz="0" w:space="0" w:color="auto"/>
        <w:left w:val="none" w:sz="0" w:space="0" w:color="auto"/>
        <w:bottom w:val="none" w:sz="0" w:space="0" w:color="auto"/>
        <w:right w:val="none" w:sz="0" w:space="0" w:color="auto"/>
      </w:divBdr>
    </w:div>
    <w:div w:id="106198161">
      <w:bodyDiv w:val="1"/>
      <w:marLeft w:val="0"/>
      <w:marRight w:val="0"/>
      <w:marTop w:val="0"/>
      <w:marBottom w:val="0"/>
      <w:divBdr>
        <w:top w:val="none" w:sz="0" w:space="0" w:color="auto"/>
        <w:left w:val="none" w:sz="0" w:space="0" w:color="auto"/>
        <w:bottom w:val="none" w:sz="0" w:space="0" w:color="auto"/>
        <w:right w:val="none" w:sz="0" w:space="0" w:color="auto"/>
      </w:divBdr>
    </w:div>
    <w:div w:id="131750735">
      <w:bodyDiv w:val="1"/>
      <w:marLeft w:val="0"/>
      <w:marRight w:val="0"/>
      <w:marTop w:val="0"/>
      <w:marBottom w:val="0"/>
      <w:divBdr>
        <w:top w:val="none" w:sz="0" w:space="0" w:color="auto"/>
        <w:left w:val="none" w:sz="0" w:space="0" w:color="auto"/>
        <w:bottom w:val="none" w:sz="0" w:space="0" w:color="auto"/>
        <w:right w:val="none" w:sz="0" w:space="0" w:color="auto"/>
      </w:divBdr>
    </w:div>
    <w:div w:id="152644807">
      <w:bodyDiv w:val="1"/>
      <w:marLeft w:val="0"/>
      <w:marRight w:val="0"/>
      <w:marTop w:val="0"/>
      <w:marBottom w:val="0"/>
      <w:divBdr>
        <w:top w:val="none" w:sz="0" w:space="0" w:color="auto"/>
        <w:left w:val="none" w:sz="0" w:space="0" w:color="auto"/>
        <w:bottom w:val="none" w:sz="0" w:space="0" w:color="auto"/>
        <w:right w:val="none" w:sz="0" w:space="0" w:color="auto"/>
      </w:divBdr>
    </w:div>
    <w:div w:id="154348565">
      <w:bodyDiv w:val="1"/>
      <w:marLeft w:val="0"/>
      <w:marRight w:val="0"/>
      <w:marTop w:val="0"/>
      <w:marBottom w:val="0"/>
      <w:divBdr>
        <w:top w:val="none" w:sz="0" w:space="0" w:color="auto"/>
        <w:left w:val="none" w:sz="0" w:space="0" w:color="auto"/>
        <w:bottom w:val="none" w:sz="0" w:space="0" w:color="auto"/>
        <w:right w:val="none" w:sz="0" w:space="0" w:color="auto"/>
      </w:divBdr>
    </w:div>
    <w:div w:id="214396369">
      <w:bodyDiv w:val="1"/>
      <w:marLeft w:val="0"/>
      <w:marRight w:val="0"/>
      <w:marTop w:val="0"/>
      <w:marBottom w:val="0"/>
      <w:divBdr>
        <w:top w:val="none" w:sz="0" w:space="0" w:color="auto"/>
        <w:left w:val="none" w:sz="0" w:space="0" w:color="auto"/>
        <w:bottom w:val="none" w:sz="0" w:space="0" w:color="auto"/>
        <w:right w:val="none" w:sz="0" w:space="0" w:color="auto"/>
      </w:divBdr>
    </w:div>
    <w:div w:id="263808303">
      <w:bodyDiv w:val="1"/>
      <w:marLeft w:val="0"/>
      <w:marRight w:val="0"/>
      <w:marTop w:val="0"/>
      <w:marBottom w:val="0"/>
      <w:divBdr>
        <w:top w:val="none" w:sz="0" w:space="0" w:color="auto"/>
        <w:left w:val="none" w:sz="0" w:space="0" w:color="auto"/>
        <w:bottom w:val="none" w:sz="0" w:space="0" w:color="auto"/>
        <w:right w:val="none" w:sz="0" w:space="0" w:color="auto"/>
      </w:divBdr>
    </w:div>
    <w:div w:id="319583924">
      <w:bodyDiv w:val="1"/>
      <w:marLeft w:val="0"/>
      <w:marRight w:val="0"/>
      <w:marTop w:val="0"/>
      <w:marBottom w:val="0"/>
      <w:divBdr>
        <w:top w:val="none" w:sz="0" w:space="0" w:color="auto"/>
        <w:left w:val="none" w:sz="0" w:space="0" w:color="auto"/>
        <w:bottom w:val="none" w:sz="0" w:space="0" w:color="auto"/>
        <w:right w:val="none" w:sz="0" w:space="0" w:color="auto"/>
      </w:divBdr>
    </w:div>
    <w:div w:id="371686909">
      <w:bodyDiv w:val="1"/>
      <w:marLeft w:val="0"/>
      <w:marRight w:val="0"/>
      <w:marTop w:val="0"/>
      <w:marBottom w:val="0"/>
      <w:divBdr>
        <w:top w:val="none" w:sz="0" w:space="0" w:color="auto"/>
        <w:left w:val="none" w:sz="0" w:space="0" w:color="auto"/>
        <w:bottom w:val="none" w:sz="0" w:space="0" w:color="auto"/>
        <w:right w:val="none" w:sz="0" w:space="0" w:color="auto"/>
      </w:divBdr>
    </w:div>
    <w:div w:id="409082870">
      <w:bodyDiv w:val="1"/>
      <w:marLeft w:val="0"/>
      <w:marRight w:val="0"/>
      <w:marTop w:val="0"/>
      <w:marBottom w:val="0"/>
      <w:divBdr>
        <w:top w:val="none" w:sz="0" w:space="0" w:color="auto"/>
        <w:left w:val="none" w:sz="0" w:space="0" w:color="auto"/>
        <w:bottom w:val="none" w:sz="0" w:space="0" w:color="auto"/>
        <w:right w:val="none" w:sz="0" w:space="0" w:color="auto"/>
      </w:divBdr>
    </w:div>
    <w:div w:id="415367616">
      <w:bodyDiv w:val="1"/>
      <w:marLeft w:val="0"/>
      <w:marRight w:val="0"/>
      <w:marTop w:val="0"/>
      <w:marBottom w:val="0"/>
      <w:divBdr>
        <w:top w:val="none" w:sz="0" w:space="0" w:color="auto"/>
        <w:left w:val="none" w:sz="0" w:space="0" w:color="auto"/>
        <w:bottom w:val="none" w:sz="0" w:space="0" w:color="auto"/>
        <w:right w:val="none" w:sz="0" w:space="0" w:color="auto"/>
      </w:divBdr>
    </w:div>
    <w:div w:id="558593888">
      <w:bodyDiv w:val="1"/>
      <w:marLeft w:val="0"/>
      <w:marRight w:val="0"/>
      <w:marTop w:val="0"/>
      <w:marBottom w:val="0"/>
      <w:divBdr>
        <w:top w:val="none" w:sz="0" w:space="0" w:color="auto"/>
        <w:left w:val="none" w:sz="0" w:space="0" w:color="auto"/>
        <w:bottom w:val="none" w:sz="0" w:space="0" w:color="auto"/>
        <w:right w:val="none" w:sz="0" w:space="0" w:color="auto"/>
      </w:divBdr>
    </w:div>
    <w:div w:id="578446210">
      <w:bodyDiv w:val="1"/>
      <w:marLeft w:val="0"/>
      <w:marRight w:val="0"/>
      <w:marTop w:val="0"/>
      <w:marBottom w:val="0"/>
      <w:divBdr>
        <w:top w:val="none" w:sz="0" w:space="0" w:color="auto"/>
        <w:left w:val="none" w:sz="0" w:space="0" w:color="auto"/>
        <w:bottom w:val="none" w:sz="0" w:space="0" w:color="auto"/>
        <w:right w:val="none" w:sz="0" w:space="0" w:color="auto"/>
      </w:divBdr>
    </w:div>
    <w:div w:id="680202502">
      <w:bodyDiv w:val="1"/>
      <w:marLeft w:val="0"/>
      <w:marRight w:val="0"/>
      <w:marTop w:val="0"/>
      <w:marBottom w:val="0"/>
      <w:divBdr>
        <w:top w:val="none" w:sz="0" w:space="0" w:color="auto"/>
        <w:left w:val="none" w:sz="0" w:space="0" w:color="auto"/>
        <w:bottom w:val="none" w:sz="0" w:space="0" w:color="auto"/>
        <w:right w:val="none" w:sz="0" w:space="0" w:color="auto"/>
      </w:divBdr>
    </w:div>
    <w:div w:id="714350013">
      <w:bodyDiv w:val="1"/>
      <w:marLeft w:val="0"/>
      <w:marRight w:val="0"/>
      <w:marTop w:val="0"/>
      <w:marBottom w:val="0"/>
      <w:divBdr>
        <w:top w:val="none" w:sz="0" w:space="0" w:color="auto"/>
        <w:left w:val="none" w:sz="0" w:space="0" w:color="auto"/>
        <w:bottom w:val="none" w:sz="0" w:space="0" w:color="auto"/>
        <w:right w:val="none" w:sz="0" w:space="0" w:color="auto"/>
      </w:divBdr>
    </w:div>
    <w:div w:id="733117978">
      <w:bodyDiv w:val="1"/>
      <w:marLeft w:val="0"/>
      <w:marRight w:val="0"/>
      <w:marTop w:val="0"/>
      <w:marBottom w:val="0"/>
      <w:divBdr>
        <w:top w:val="none" w:sz="0" w:space="0" w:color="auto"/>
        <w:left w:val="none" w:sz="0" w:space="0" w:color="auto"/>
        <w:bottom w:val="none" w:sz="0" w:space="0" w:color="auto"/>
        <w:right w:val="none" w:sz="0" w:space="0" w:color="auto"/>
      </w:divBdr>
    </w:div>
    <w:div w:id="768428733">
      <w:bodyDiv w:val="1"/>
      <w:marLeft w:val="0"/>
      <w:marRight w:val="0"/>
      <w:marTop w:val="0"/>
      <w:marBottom w:val="0"/>
      <w:divBdr>
        <w:top w:val="none" w:sz="0" w:space="0" w:color="auto"/>
        <w:left w:val="none" w:sz="0" w:space="0" w:color="auto"/>
        <w:bottom w:val="none" w:sz="0" w:space="0" w:color="auto"/>
        <w:right w:val="none" w:sz="0" w:space="0" w:color="auto"/>
      </w:divBdr>
    </w:div>
    <w:div w:id="823739631">
      <w:bodyDiv w:val="1"/>
      <w:marLeft w:val="0"/>
      <w:marRight w:val="0"/>
      <w:marTop w:val="0"/>
      <w:marBottom w:val="0"/>
      <w:divBdr>
        <w:top w:val="none" w:sz="0" w:space="0" w:color="auto"/>
        <w:left w:val="none" w:sz="0" w:space="0" w:color="auto"/>
        <w:bottom w:val="none" w:sz="0" w:space="0" w:color="auto"/>
        <w:right w:val="none" w:sz="0" w:space="0" w:color="auto"/>
      </w:divBdr>
    </w:div>
    <w:div w:id="855382531">
      <w:bodyDiv w:val="1"/>
      <w:marLeft w:val="0"/>
      <w:marRight w:val="0"/>
      <w:marTop w:val="0"/>
      <w:marBottom w:val="0"/>
      <w:divBdr>
        <w:top w:val="none" w:sz="0" w:space="0" w:color="auto"/>
        <w:left w:val="none" w:sz="0" w:space="0" w:color="auto"/>
        <w:bottom w:val="none" w:sz="0" w:space="0" w:color="auto"/>
        <w:right w:val="none" w:sz="0" w:space="0" w:color="auto"/>
      </w:divBdr>
    </w:div>
    <w:div w:id="864635830">
      <w:bodyDiv w:val="1"/>
      <w:marLeft w:val="0"/>
      <w:marRight w:val="0"/>
      <w:marTop w:val="0"/>
      <w:marBottom w:val="0"/>
      <w:divBdr>
        <w:top w:val="none" w:sz="0" w:space="0" w:color="auto"/>
        <w:left w:val="none" w:sz="0" w:space="0" w:color="auto"/>
        <w:bottom w:val="none" w:sz="0" w:space="0" w:color="auto"/>
        <w:right w:val="none" w:sz="0" w:space="0" w:color="auto"/>
      </w:divBdr>
    </w:div>
    <w:div w:id="872693050">
      <w:bodyDiv w:val="1"/>
      <w:marLeft w:val="0"/>
      <w:marRight w:val="0"/>
      <w:marTop w:val="0"/>
      <w:marBottom w:val="0"/>
      <w:divBdr>
        <w:top w:val="none" w:sz="0" w:space="0" w:color="auto"/>
        <w:left w:val="none" w:sz="0" w:space="0" w:color="auto"/>
        <w:bottom w:val="none" w:sz="0" w:space="0" w:color="auto"/>
        <w:right w:val="none" w:sz="0" w:space="0" w:color="auto"/>
      </w:divBdr>
    </w:div>
    <w:div w:id="919289137">
      <w:bodyDiv w:val="1"/>
      <w:marLeft w:val="0"/>
      <w:marRight w:val="0"/>
      <w:marTop w:val="0"/>
      <w:marBottom w:val="0"/>
      <w:divBdr>
        <w:top w:val="none" w:sz="0" w:space="0" w:color="auto"/>
        <w:left w:val="none" w:sz="0" w:space="0" w:color="auto"/>
        <w:bottom w:val="none" w:sz="0" w:space="0" w:color="auto"/>
        <w:right w:val="none" w:sz="0" w:space="0" w:color="auto"/>
      </w:divBdr>
    </w:div>
    <w:div w:id="929965486">
      <w:bodyDiv w:val="1"/>
      <w:marLeft w:val="0"/>
      <w:marRight w:val="0"/>
      <w:marTop w:val="0"/>
      <w:marBottom w:val="0"/>
      <w:divBdr>
        <w:top w:val="none" w:sz="0" w:space="0" w:color="auto"/>
        <w:left w:val="none" w:sz="0" w:space="0" w:color="auto"/>
        <w:bottom w:val="none" w:sz="0" w:space="0" w:color="auto"/>
        <w:right w:val="none" w:sz="0" w:space="0" w:color="auto"/>
      </w:divBdr>
      <w:divsChild>
        <w:div w:id="314533216">
          <w:marLeft w:val="0"/>
          <w:marRight w:val="0"/>
          <w:marTop w:val="0"/>
          <w:marBottom w:val="0"/>
          <w:divBdr>
            <w:top w:val="none" w:sz="0" w:space="0" w:color="auto"/>
            <w:left w:val="none" w:sz="0" w:space="0" w:color="auto"/>
            <w:bottom w:val="none" w:sz="0" w:space="0" w:color="auto"/>
            <w:right w:val="none" w:sz="0" w:space="0" w:color="auto"/>
          </w:divBdr>
          <w:divsChild>
            <w:div w:id="218827100">
              <w:marLeft w:val="0"/>
              <w:marRight w:val="0"/>
              <w:marTop w:val="0"/>
              <w:marBottom w:val="0"/>
              <w:divBdr>
                <w:top w:val="none" w:sz="0" w:space="0" w:color="auto"/>
                <w:left w:val="none" w:sz="0" w:space="0" w:color="auto"/>
                <w:bottom w:val="none" w:sz="0" w:space="0" w:color="auto"/>
                <w:right w:val="none" w:sz="0" w:space="0" w:color="auto"/>
              </w:divBdr>
              <w:divsChild>
                <w:div w:id="2066757643">
                  <w:marLeft w:val="0"/>
                  <w:marRight w:val="0"/>
                  <w:marTop w:val="0"/>
                  <w:marBottom w:val="0"/>
                  <w:divBdr>
                    <w:top w:val="none" w:sz="0" w:space="0" w:color="auto"/>
                    <w:left w:val="none" w:sz="0" w:space="0" w:color="auto"/>
                    <w:bottom w:val="none" w:sz="0" w:space="0" w:color="auto"/>
                    <w:right w:val="none" w:sz="0" w:space="0" w:color="auto"/>
                  </w:divBdr>
                  <w:divsChild>
                    <w:div w:id="1086726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509516">
      <w:bodyDiv w:val="1"/>
      <w:marLeft w:val="0"/>
      <w:marRight w:val="0"/>
      <w:marTop w:val="0"/>
      <w:marBottom w:val="0"/>
      <w:divBdr>
        <w:top w:val="none" w:sz="0" w:space="0" w:color="auto"/>
        <w:left w:val="none" w:sz="0" w:space="0" w:color="auto"/>
        <w:bottom w:val="none" w:sz="0" w:space="0" w:color="auto"/>
        <w:right w:val="none" w:sz="0" w:space="0" w:color="auto"/>
      </w:divBdr>
    </w:div>
    <w:div w:id="947615252">
      <w:bodyDiv w:val="1"/>
      <w:marLeft w:val="0"/>
      <w:marRight w:val="0"/>
      <w:marTop w:val="0"/>
      <w:marBottom w:val="0"/>
      <w:divBdr>
        <w:top w:val="none" w:sz="0" w:space="0" w:color="auto"/>
        <w:left w:val="none" w:sz="0" w:space="0" w:color="auto"/>
        <w:bottom w:val="none" w:sz="0" w:space="0" w:color="auto"/>
        <w:right w:val="none" w:sz="0" w:space="0" w:color="auto"/>
      </w:divBdr>
    </w:div>
    <w:div w:id="995114474">
      <w:bodyDiv w:val="1"/>
      <w:marLeft w:val="0"/>
      <w:marRight w:val="0"/>
      <w:marTop w:val="0"/>
      <w:marBottom w:val="0"/>
      <w:divBdr>
        <w:top w:val="none" w:sz="0" w:space="0" w:color="auto"/>
        <w:left w:val="none" w:sz="0" w:space="0" w:color="auto"/>
        <w:bottom w:val="none" w:sz="0" w:space="0" w:color="auto"/>
        <w:right w:val="none" w:sz="0" w:space="0" w:color="auto"/>
      </w:divBdr>
    </w:div>
    <w:div w:id="1113213197">
      <w:bodyDiv w:val="1"/>
      <w:marLeft w:val="0"/>
      <w:marRight w:val="0"/>
      <w:marTop w:val="0"/>
      <w:marBottom w:val="0"/>
      <w:divBdr>
        <w:top w:val="none" w:sz="0" w:space="0" w:color="auto"/>
        <w:left w:val="none" w:sz="0" w:space="0" w:color="auto"/>
        <w:bottom w:val="none" w:sz="0" w:space="0" w:color="auto"/>
        <w:right w:val="none" w:sz="0" w:space="0" w:color="auto"/>
      </w:divBdr>
    </w:div>
    <w:div w:id="1145049224">
      <w:bodyDiv w:val="1"/>
      <w:marLeft w:val="0"/>
      <w:marRight w:val="0"/>
      <w:marTop w:val="0"/>
      <w:marBottom w:val="0"/>
      <w:divBdr>
        <w:top w:val="none" w:sz="0" w:space="0" w:color="auto"/>
        <w:left w:val="none" w:sz="0" w:space="0" w:color="auto"/>
        <w:bottom w:val="none" w:sz="0" w:space="0" w:color="auto"/>
        <w:right w:val="none" w:sz="0" w:space="0" w:color="auto"/>
      </w:divBdr>
    </w:div>
    <w:div w:id="1168670059">
      <w:bodyDiv w:val="1"/>
      <w:marLeft w:val="0"/>
      <w:marRight w:val="0"/>
      <w:marTop w:val="0"/>
      <w:marBottom w:val="0"/>
      <w:divBdr>
        <w:top w:val="none" w:sz="0" w:space="0" w:color="auto"/>
        <w:left w:val="none" w:sz="0" w:space="0" w:color="auto"/>
        <w:bottom w:val="none" w:sz="0" w:space="0" w:color="auto"/>
        <w:right w:val="none" w:sz="0" w:space="0" w:color="auto"/>
      </w:divBdr>
    </w:div>
    <w:div w:id="1175655170">
      <w:bodyDiv w:val="1"/>
      <w:marLeft w:val="0"/>
      <w:marRight w:val="0"/>
      <w:marTop w:val="0"/>
      <w:marBottom w:val="0"/>
      <w:divBdr>
        <w:top w:val="none" w:sz="0" w:space="0" w:color="auto"/>
        <w:left w:val="none" w:sz="0" w:space="0" w:color="auto"/>
        <w:bottom w:val="none" w:sz="0" w:space="0" w:color="auto"/>
        <w:right w:val="none" w:sz="0" w:space="0" w:color="auto"/>
      </w:divBdr>
    </w:div>
    <w:div w:id="1176268307">
      <w:bodyDiv w:val="1"/>
      <w:marLeft w:val="0"/>
      <w:marRight w:val="0"/>
      <w:marTop w:val="0"/>
      <w:marBottom w:val="0"/>
      <w:divBdr>
        <w:top w:val="none" w:sz="0" w:space="0" w:color="auto"/>
        <w:left w:val="none" w:sz="0" w:space="0" w:color="auto"/>
        <w:bottom w:val="none" w:sz="0" w:space="0" w:color="auto"/>
        <w:right w:val="none" w:sz="0" w:space="0" w:color="auto"/>
      </w:divBdr>
    </w:div>
    <w:div w:id="1247349904">
      <w:bodyDiv w:val="1"/>
      <w:marLeft w:val="0"/>
      <w:marRight w:val="0"/>
      <w:marTop w:val="0"/>
      <w:marBottom w:val="0"/>
      <w:divBdr>
        <w:top w:val="none" w:sz="0" w:space="0" w:color="auto"/>
        <w:left w:val="none" w:sz="0" w:space="0" w:color="auto"/>
        <w:bottom w:val="none" w:sz="0" w:space="0" w:color="auto"/>
        <w:right w:val="none" w:sz="0" w:space="0" w:color="auto"/>
      </w:divBdr>
    </w:div>
    <w:div w:id="1279334621">
      <w:bodyDiv w:val="1"/>
      <w:marLeft w:val="0"/>
      <w:marRight w:val="0"/>
      <w:marTop w:val="0"/>
      <w:marBottom w:val="0"/>
      <w:divBdr>
        <w:top w:val="none" w:sz="0" w:space="0" w:color="auto"/>
        <w:left w:val="none" w:sz="0" w:space="0" w:color="auto"/>
        <w:bottom w:val="none" w:sz="0" w:space="0" w:color="auto"/>
        <w:right w:val="none" w:sz="0" w:space="0" w:color="auto"/>
      </w:divBdr>
    </w:div>
    <w:div w:id="1290866984">
      <w:bodyDiv w:val="1"/>
      <w:marLeft w:val="0"/>
      <w:marRight w:val="0"/>
      <w:marTop w:val="0"/>
      <w:marBottom w:val="0"/>
      <w:divBdr>
        <w:top w:val="none" w:sz="0" w:space="0" w:color="auto"/>
        <w:left w:val="none" w:sz="0" w:space="0" w:color="auto"/>
        <w:bottom w:val="none" w:sz="0" w:space="0" w:color="auto"/>
        <w:right w:val="none" w:sz="0" w:space="0" w:color="auto"/>
      </w:divBdr>
    </w:div>
    <w:div w:id="1295983340">
      <w:bodyDiv w:val="1"/>
      <w:marLeft w:val="0"/>
      <w:marRight w:val="0"/>
      <w:marTop w:val="0"/>
      <w:marBottom w:val="0"/>
      <w:divBdr>
        <w:top w:val="none" w:sz="0" w:space="0" w:color="auto"/>
        <w:left w:val="none" w:sz="0" w:space="0" w:color="auto"/>
        <w:bottom w:val="none" w:sz="0" w:space="0" w:color="auto"/>
        <w:right w:val="none" w:sz="0" w:space="0" w:color="auto"/>
      </w:divBdr>
    </w:div>
    <w:div w:id="1323313009">
      <w:bodyDiv w:val="1"/>
      <w:marLeft w:val="0"/>
      <w:marRight w:val="0"/>
      <w:marTop w:val="0"/>
      <w:marBottom w:val="0"/>
      <w:divBdr>
        <w:top w:val="none" w:sz="0" w:space="0" w:color="auto"/>
        <w:left w:val="none" w:sz="0" w:space="0" w:color="auto"/>
        <w:bottom w:val="none" w:sz="0" w:space="0" w:color="auto"/>
        <w:right w:val="none" w:sz="0" w:space="0" w:color="auto"/>
      </w:divBdr>
    </w:div>
    <w:div w:id="1328483708">
      <w:bodyDiv w:val="1"/>
      <w:marLeft w:val="0"/>
      <w:marRight w:val="0"/>
      <w:marTop w:val="0"/>
      <w:marBottom w:val="0"/>
      <w:divBdr>
        <w:top w:val="none" w:sz="0" w:space="0" w:color="auto"/>
        <w:left w:val="none" w:sz="0" w:space="0" w:color="auto"/>
        <w:bottom w:val="none" w:sz="0" w:space="0" w:color="auto"/>
        <w:right w:val="none" w:sz="0" w:space="0" w:color="auto"/>
      </w:divBdr>
    </w:div>
    <w:div w:id="1365474903">
      <w:bodyDiv w:val="1"/>
      <w:marLeft w:val="0"/>
      <w:marRight w:val="0"/>
      <w:marTop w:val="0"/>
      <w:marBottom w:val="0"/>
      <w:divBdr>
        <w:top w:val="none" w:sz="0" w:space="0" w:color="auto"/>
        <w:left w:val="none" w:sz="0" w:space="0" w:color="auto"/>
        <w:bottom w:val="none" w:sz="0" w:space="0" w:color="auto"/>
        <w:right w:val="none" w:sz="0" w:space="0" w:color="auto"/>
      </w:divBdr>
    </w:div>
    <w:div w:id="1419790955">
      <w:bodyDiv w:val="1"/>
      <w:marLeft w:val="0"/>
      <w:marRight w:val="0"/>
      <w:marTop w:val="0"/>
      <w:marBottom w:val="0"/>
      <w:divBdr>
        <w:top w:val="none" w:sz="0" w:space="0" w:color="auto"/>
        <w:left w:val="none" w:sz="0" w:space="0" w:color="auto"/>
        <w:bottom w:val="none" w:sz="0" w:space="0" w:color="auto"/>
        <w:right w:val="none" w:sz="0" w:space="0" w:color="auto"/>
      </w:divBdr>
    </w:div>
    <w:div w:id="1493642769">
      <w:bodyDiv w:val="1"/>
      <w:marLeft w:val="0"/>
      <w:marRight w:val="0"/>
      <w:marTop w:val="0"/>
      <w:marBottom w:val="0"/>
      <w:divBdr>
        <w:top w:val="none" w:sz="0" w:space="0" w:color="auto"/>
        <w:left w:val="none" w:sz="0" w:space="0" w:color="auto"/>
        <w:bottom w:val="none" w:sz="0" w:space="0" w:color="auto"/>
        <w:right w:val="none" w:sz="0" w:space="0" w:color="auto"/>
      </w:divBdr>
    </w:div>
    <w:div w:id="1518930037">
      <w:bodyDiv w:val="1"/>
      <w:marLeft w:val="0"/>
      <w:marRight w:val="0"/>
      <w:marTop w:val="0"/>
      <w:marBottom w:val="0"/>
      <w:divBdr>
        <w:top w:val="none" w:sz="0" w:space="0" w:color="auto"/>
        <w:left w:val="none" w:sz="0" w:space="0" w:color="auto"/>
        <w:bottom w:val="none" w:sz="0" w:space="0" w:color="auto"/>
        <w:right w:val="none" w:sz="0" w:space="0" w:color="auto"/>
      </w:divBdr>
    </w:div>
    <w:div w:id="1525246521">
      <w:bodyDiv w:val="1"/>
      <w:marLeft w:val="0"/>
      <w:marRight w:val="0"/>
      <w:marTop w:val="0"/>
      <w:marBottom w:val="0"/>
      <w:divBdr>
        <w:top w:val="none" w:sz="0" w:space="0" w:color="auto"/>
        <w:left w:val="none" w:sz="0" w:space="0" w:color="auto"/>
        <w:bottom w:val="none" w:sz="0" w:space="0" w:color="auto"/>
        <w:right w:val="none" w:sz="0" w:space="0" w:color="auto"/>
      </w:divBdr>
    </w:div>
    <w:div w:id="1558319398">
      <w:bodyDiv w:val="1"/>
      <w:marLeft w:val="0"/>
      <w:marRight w:val="0"/>
      <w:marTop w:val="0"/>
      <w:marBottom w:val="0"/>
      <w:divBdr>
        <w:top w:val="none" w:sz="0" w:space="0" w:color="auto"/>
        <w:left w:val="none" w:sz="0" w:space="0" w:color="auto"/>
        <w:bottom w:val="none" w:sz="0" w:space="0" w:color="auto"/>
        <w:right w:val="none" w:sz="0" w:space="0" w:color="auto"/>
      </w:divBdr>
    </w:div>
    <w:div w:id="1603301518">
      <w:bodyDiv w:val="1"/>
      <w:marLeft w:val="0"/>
      <w:marRight w:val="0"/>
      <w:marTop w:val="0"/>
      <w:marBottom w:val="0"/>
      <w:divBdr>
        <w:top w:val="none" w:sz="0" w:space="0" w:color="auto"/>
        <w:left w:val="none" w:sz="0" w:space="0" w:color="auto"/>
        <w:bottom w:val="none" w:sz="0" w:space="0" w:color="auto"/>
        <w:right w:val="none" w:sz="0" w:space="0" w:color="auto"/>
      </w:divBdr>
    </w:div>
    <w:div w:id="1658142404">
      <w:bodyDiv w:val="1"/>
      <w:marLeft w:val="0"/>
      <w:marRight w:val="0"/>
      <w:marTop w:val="0"/>
      <w:marBottom w:val="0"/>
      <w:divBdr>
        <w:top w:val="none" w:sz="0" w:space="0" w:color="auto"/>
        <w:left w:val="none" w:sz="0" w:space="0" w:color="auto"/>
        <w:bottom w:val="none" w:sz="0" w:space="0" w:color="auto"/>
        <w:right w:val="none" w:sz="0" w:space="0" w:color="auto"/>
      </w:divBdr>
    </w:div>
    <w:div w:id="1672637566">
      <w:bodyDiv w:val="1"/>
      <w:marLeft w:val="0"/>
      <w:marRight w:val="0"/>
      <w:marTop w:val="0"/>
      <w:marBottom w:val="0"/>
      <w:divBdr>
        <w:top w:val="none" w:sz="0" w:space="0" w:color="auto"/>
        <w:left w:val="none" w:sz="0" w:space="0" w:color="auto"/>
        <w:bottom w:val="none" w:sz="0" w:space="0" w:color="auto"/>
        <w:right w:val="none" w:sz="0" w:space="0" w:color="auto"/>
      </w:divBdr>
    </w:div>
    <w:div w:id="1674797551">
      <w:bodyDiv w:val="1"/>
      <w:marLeft w:val="0"/>
      <w:marRight w:val="0"/>
      <w:marTop w:val="0"/>
      <w:marBottom w:val="0"/>
      <w:divBdr>
        <w:top w:val="none" w:sz="0" w:space="0" w:color="auto"/>
        <w:left w:val="none" w:sz="0" w:space="0" w:color="auto"/>
        <w:bottom w:val="none" w:sz="0" w:space="0" w:color="auto"/>
        <w:right w:val="none" w:sz="0" w:space="0" w:color="auto"/>
      </w:divBdr>
    </w:div>
    <w:div w:id="1709523633">
      <w:bodyDiv w:val="1"/>
      <w:marLeft w:val="0"/>
      <w:marRight w:val="0"/>
      <w:marTop w:val="0"/>
      <w:marBottom w:val="0"/>
      <w:divBdr>
        <w:top w:val="none" w:sz="0" w:space="0" w:color="auto"/>
        <w:left w:val="none" w:sz="0" w:space="0" w:color="auto"/>
        <w:bottom w:val="none" w:sz="0" w:space="0" w:color="auto"/>
        <w:right w:val="none" w:sz="0" w:space="0" w:color="auto"/>
      </w:divBdr>
    </w:div>
    <w:div w:id="1741513283">
      <w:bodyDiv w:val="1"/>
      <w:marLeft w:val="0"/>
      <w:marRight w:val="0"/>
      <w:marTop w:val="0"/>
      <w:marBottom w:val="0"/>
      <w:divBdr>
        <w:top w:val="none" w:sz="0" w:space="0" w:color="auto"/>
        <w:left w:val="none" w:sz="0" w:space="0" w:color="auto"/>
        <w:bottom w:val="none" w:sz="0" w:space="0" w:color="auto"/>
        <w:right w:val="none" w:sz="0" w:space="0" w:color="auto"/>
      </w:divBdr>
    </w:div>
    <w:div w:id="1758936525">
      <w:bodyDiv w:val="1"/>
      <w:marLeft w:val="0"/>
      <w:marRight w:val="0"/>
      <w:marTop w:val="0"/>
      <w:marBottom w:val="0"/>
      <w:divBdr>
        <w:top w:val="none" w:sz="0" w:space="0" w:color="auto"/>
        <w:left w:val="none" w:sz="0" w:space="0" w:color="auto"/>
        <w:bottom w:val="none" w:sz="0" w:space="0" w:color="auto"/>
        <w:right w:val="none" w:sz="0" w:space="0" w:color="auto"/>
      </w:divBdr>
    </w:div>
    <w:div w:id="1813018314">
      <w:bodyDiv w:val="1"/>
      <w:marLeft w:val="0"/>
      <w:marRight w:val="0"/>
      <w:marTop w:val="0"/>
      <w:marBottom w:val="0"/>
      <w:divBdr>
        <w:top w:val="none" w:sz="0" w:space="0" w:color="auto"/>
        <w:left w:val="none" w:sz="0" w:space="0" w:color="auto"/>
        <w:bottom w:val="none" w:sz="0" w:space="0" w:color="auto"/>
        <w:right w:val="none" w:sz="0" w:space="0" w:color="auto"/>
      </w:divBdr>
    </w:div>
    <w:div w:id="1869180171">
      <w:bodyDiv w:val="1"/>
      <w:marLeft w:val="0"/>
      <w:marRight w:val="0"/>
      <w:marTop w:val="0"/>
      <w:marBottom w:val="0"/>
      <w:divBdr>
        <w:top w:val="none" w:sz="0" w:space="0" w:color="auto"/>
        <w:left w:val="none" w:sz="0" w:space="0" w:color="auto"/>
        <w:bottom w:val="none" w:sz="0" w:space="0" w:color="auto"/>
        <w:right w:val="none" w:sz="0" w:space="0" w:color="auto"/>
      </w:divBdr>
    </w:div>
    <w:div w:id="1893080962">
      <w:bodyDiv w:val="1"/>
      <w:marLeft w:val="0"/>
      <w:marRight w:val="0"/>
      <w:marTop w:val="0"/>
      <w:marBottom w:val="0"/>
      <w:divBdr>
        <w:top w:val="none" w:sz="0" w:space="0" w:color="auto"/>
        <w:left w:val="none" w:sz="0" w:space="0" w:color="auto"/>
        <w:bottom w:val="none" w:sz="0" w:space="0" w:color="auto"/>
        <w:right w:val="none" w:sz="0" w:space="0" w:color="auto"/>
      </w:divBdr>
    </w:div>
    <w:div w:id="1903832477">
      <w:bodyDiv w:val="1"/>
      <w:marLeft w:val="0"/>
      <w:marRight w:val="0"/>
      <w:marTop w:val="0"/>
      <w:marBottom w:val="0"/>
      <w:divBdr>
        <w:top w:val="none" w:sz="0" w:space="0" w:color="auto"/>
        <w:left w:val="none" w:sz="0" w:space="0" w:color="auto"/>
        <w:bottom w:val="none" w:sz="0" w:space="0" w:color="auto"/>
        <w:right w:val="none" w:sz="0" w:space="0" w:color="auto"/>
      </w:divBdr>
    </w:div>
    <w:div w:id="1958874639">
      <w:bodyDiv w:val="1"/>
      <w:marLeft w:val="0"/>
      <w:marRight w:val="0"/>
      <w:marTop w:val="0"/>
      <w:marBottom w:val="0"/>
      <w:divBdr>
        <w:top w:val="none" w:sz="0" w:space="0" w:color="auto"/>
        <w:left w:val="none" w:sz="0" w:space="0" w:color="auto"/>
        <w:bottom w:val="none" w:sz="0" w:space="0" w:color="auto"/>
        <w:right w:val="none" w:sz="0" w:space="0" w:color="auto"/>
      </w:divBdr>
    </w:div>
    <w:div w:id="2001227477">
      <w:bodyDiv w:val="1"/>
      <w:marLeft w:val="0"/>
      <w:marRight w:val="0"/>
      <w:marTop w:val="0"/>
      <w:marBottom w:val="0"/>
      <w:divBdr>
        <w:top w:val="none" w:sz="0" w:space="0" w:color="auto"/>
        <w:left w:val="none" w:sz="0" w:space="0" w:color="auto"/>
        <w:bottom w:val="none" w:sz="0" w:space="0" w:color="auto"/>
        <w:right w:val="none" w:sz="0" w:space="0" w:color="auto"/>
      </w:divBdr>
    </w:div>
    <w:div w:id="2019305077">
      <w:bodyDiv w:val="1"/>
      <w:marLeft w:val="0"/>
      <w:marRight w:val="0"/>
      <w:marTop w:val="0"/>
      <w:marBottom w:val="0"/>
      <w:divBdr>
        <w:top w:val="none" w:sz="0" w:space="0" w:color="auto"/>
        <w:left w:val="none" w:sz="0" w:space="0" w:color="auto"/>
        <w:bottom w:val="none" w:sz="0" w:space="0" w:color="auto"/>
        <w:right w:val="none" w:sz="0" w:space="0" w:color="auto"/>
      </w:divBdr>
    </w:div>
    <w:div w:id="2027901502">
      <w:bodyDiv w:val="1"/>
      <w:marLeft w:val="0"/>
      <w:marRight w:val="0"/>
      <w:marTop w:val="0"/>
      <w:marBottom w:val="0"/>
      <w:divBdr>
        <w:top w:val="none" w:sz="0" w:space="0" w:color="auto"/>
        <w:left w:val="none" w:sz="0" w:space="0" w:color="auto"/>
        <w:bottom w:val="none" w:sz="0" w:space="0" w:color="auto"/>
        <w:right w:val="none" w:sz="0" w:space="0" w:color="auto"/>
      </w:divBdr>
    </w:div>
    <w:div w:id="2041006866">
      <w:bodyDiv w:val="1"/>
      <w:marLeft w:val="0"/>
      <w:marRight w:val="0"/>
      <w:marTop w:val="0"/>
      <w:marBottom w:val="0"/>
      <w:divBdr>
        <w:top w:val="none" w:sz="0" w:space="0" w:color="auto"/>
        <w:left w:val="none" w:sz="0" w:space="0" w:color="auto"/>
        <w:bottom w:val="none" w:sz="0" w:space="0" w:color="auto"/>
        <w:right w:val="none" w:sz="0" w:space="0" w:color="auto"/>
      </w:divBdr>
    </w:div>
    <w:div w:id="206054425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theme" Target="theme/theme1.xml"/><Relationship Id="rId13" Type="http://schemas.microsoft.com/office/2011/relationships/commentsExtended" Target="commentsExtended.xml"/><Relationship Id="rId14" Type="http://schemas.microsoft.com/office/2016/09/relationships/commentsIds" Target="commentsIds.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932</TotalTime>
  <Pages>7</Pages>
  <Words>2849</Words>
  <Characters>16242</Characters>
  <Application>Microsoft Macintosh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Tweedy</dc:creator>
  <cp:keywords/>
  <dc:description/>
  <cp:lastModifiedBy>Lauren Stoll</cp:lastModifiedBy>
  <cp:revision>169</cp:revision>
  <cp:lastPrinted>2018-07-05T22:44:00Z</cp:lastPrinted>
  <dcterms:created xsi:type="dcterms:W3CDTF">2017-01-22T21:11:00Z</dcterms:created>
  <dcterms:modified xsi:type="dcterms:W3CDTF">2019-04-03T16:25:00Z</dcterms:modified>
</cp:coreProperties>
</file>