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C4367F" w14:textId="77777777" w:rsidR="0089447A" w:rsidRPr="00F216FE" w:rsidRDefault="0089447A" w:rsidP="00F216FE">
      <w:pPr>
        <w:rPr>
          <w:rFonts w:ascii="Calibri" w:hAnsi="Calibri"/>
          <w:sz w:val="28"/>
          <w:szCs w:val="28"/>
        </w:rPr>
      </w:pPr>
    </w:p>
    <w:p w14:paraId="0E9FE99E" w14:textId="54C95C43" w:rsidR="006A09CC" w:rsidRDefault="006D6955" w:rsidP="00F216FE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Research Source Options</w:t>
      </w:r>
    </w:p>
    <w:p w14:paraId="6E7D378F" w14:textId="77777777" w:rsidR="006D6955" w:rsidRDefault="006D6955" w:rsidP="00F216FE">
      <w:pPr>
        <w:jc w:val="center"/>
        <w:rPr>
          <w:rFonts w:ascii="Calibri" w:hAnsi="Calibri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7"/>
        <w:gridCol w:w="7537"/>
      </w:tblGrid>
      <w:tr w:rsidR="006D6955" w:rsidRPr="006D6955" w14:paraId="64A62564" w14:textId="77777777" w:rsidTr="006D6955">
        <w:tc>
          <w:tcPr>
            <w:tcW w:w="2538" w:type="dxa"/>
          </w:tcPr>
          <w:p w14:paraId="51AD7546" w14:textId="71AA983B" w:rsidR="006D6955" w:rsidRPr="006D6955" w:rsidRDefault="006D6955" w:rsidP="006D6955">
            <w:pPr>
              <w:spacing w:before="80" w:after="8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D6955">
              <w:rPr>
                <w:rFonts w:ascii="Calibri" w:hAnsi="Calibri"/>
                <w:b/>
                <w:sz w:val="22"/>
                <w:szCs w:val="22"/>
              </w:rPr>
              <w:t>Organism</w:t>
            </w:r>
          </w:p>
        </w:tc>
        <w:tc>
          <w:tcPr>
            <w:tcW w:w="7326" w:type="dxa"/>
          </w:tcPr>
          <w:p w14:paraId="0678D593" w14:textId="78057B45" w:rsidR="006D6955" w:rsidRPr="006D6955" w:rsidRDefault="006D6955" w:rsidP="006D6955">
            <w:pPr>
              <w:spacing w:before="80" w:after="8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Options of </w:t>
            </w:r>
            <w:r w:rsidRPr="006D6955">
              <w:rPr>
                <w:rFonts w:ascii="Calibri" w:hAnsi="Calibri"/>
                <w:b/>
                <w:sz w:val="22"/>
                <w:szCs w:val="22"/>
              </w:rPr>
              <w:t>Sources</w:t>
            </w:r>
          </w:p>
        </w:tc>
      </w:tr>
      <w:tr w:rsidR="006D6955" w:rsidRPr="006D6955" w14:paraId="3C8258BF" w14:textId="77777777" w:rsidTr="006D6955">
        <w:tc>
          <w:tcPr>
            <w:tcW w:w="2538" w:type="dxa"/>
          </w:tcPr>
          <w:p w14:paraId="54F567FC" w14:textId="223EDF08" w:rsidR="006D6955" w:rsidRPr="006D6955" w:rsidRDefault="006D6955" w:rsidP="006D6955">
            <w:pPr>
              <w:spacing w:before="80"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6D6955">
              <w:rPr>
                <w:rFonts w:ascii="Calibri" w:hAnsi="Calibri"/>
                <w:sz w:val="22"/>
                <w:szCs w:val="22"/>
              </w:rPr>
              <w:t>Magpie Lark</w:t>
            </w:r>
          </w:p>
        </w:tc>
        <w:tc>
          <w:tcPr>
            <w:tcW w:w="7326" w:type="dxa"/>
          </w:tcPr>
          <w:p w14:paraId="65A315A5" w14:textId="3D4D4F38" w:rsidR="006D6955" w:rsidRPr="006D6955" w:rsidRDefault="00245BCC" w:rsidP="006D6955">
            <w:pPr>
              <w:pStyle w:val="ListParagraph"/>
              <w:numPr>
                <w:ilvl w:val="0"/>
                <w:numId w:val="33"/>
              </w:numPr>
              <w:spacing w:before="80" w:after="80"/>
              <w:rPr>
                <w:rFonts w:ascii="Calibri" w:eastAsia="Times New Roman" w:hAnsi="Calibri" w:cs="Times New Roman"/>
                <w:sz w:val="22"/>
                <w:szCs w:val="22"/>
              </w:rPr>
            </w:pPr>
            <w:hyperlink r:id="rId8" w:history="1">
              <w:r w:rsidR="006D6955" w:rsidRPr="006D6955">
                <w:rPr>
                  <w:rStyle w:val="Hyperlink"/>
                  <w:rFonts w:ascii="Calibri" w:eastAsia="Times New Roman" w:hAnsi="Calibri" w:cs="Times New Roman"/>
                  <w:color w:val="1155CC"/>
                  <w:sz w:val="22"/>
                  <w:szCs w:val="22"/>
                </w:rPr>
                <w:t>https://www.bou.org.uk/mainwaring-climate-change-nests/</w:t>
              </w:r>
            </w:hyperlink>
          </w:p>
        </w:tc>
      </w:tr>
      <w:tr w:rsidR="006D6955" w:rsidRPr="006D6955" w14:paraId="4DE2E4E9" w14:textId="77777777" w:rsidTr="006D6955">
        <w:tc>
          <w:tcPr>
            <w:tcW w:w="2538" w:type="dxa"/>
          </w:tcPr>
          <w:p w14:paraId="6F937040" w14:textId="60FEF13F" w:rsidR="006D6955" w:rsidRPr="006D6955" w:rsidRDefault="006D6955" w:rsidP="006D6955">
            <w:pPr>
              <w:spacing w:before="80"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6D6955">
              <w:rPr>
                <w:rFonts w:ascii="Calibri" w:hAnsi="Calibri"/>
                <w:sz w:val="22"/>
                <w:szCs w:val="22"/>
              </w:rPr>
              <w:t>Shorebird</w:t>
            </w:r>
          </w:p>
        </w:tc>
        <w:tc>
          <w:tcPr>
            <w:tcW w:w="7326" w:type="dxa"/>
          </w:tcPr>
          <w:p w14:paraId="0646316D" w14:textId="59E4DB3A" w:rsidR="006D6955" w:rsidRPr="006D6955" w:rsidRDefault="00245BCC" w:rsidP="006D6955">
            <w:pPr>
              <w:pStyle w:val="ListParagraph"/>
              <w:numPr>
                <w:ilvl w:val="0"/>
                <w:numId w:val="33"/>
              </w:numPr>
              <w:spacing w:before="80" w:after="80"/>
              <w:rPr>
                <w:rFonts w:ascii="Calibri" w:eastAsia="Times New Roman" w:hAnsi="Calibri" w:cs="Times New Roman"/>
                <w:sz w:val="22"/>
                <w:szCs w:val="22"/>
              </w:rPr>
            </w:pPr>
            <w:hyperlink r:id="rId9" w:history="1">
              <w:r w:rsidR="006D6955" w:rsidRPr="006D6955">
                <w:rPr>
                  <w:rStyle w:val="Hyperlink"/>
                  <w:rFonts w:ascii="Calibri" w:eastAsia="Times New Roman" w:hAnsi="Calibri" w:cs="Times New Roman"/>
                  <w:color w:val="1155CC"/>
                  <w:sz w:val="22"/>
                  <w:szCs w:val="22"/>
                </w:rPr>
                <w:t>https://www.birdwatchingdaily.com/news/conservation/increase-shorebird-nest-predation-climate-change/</w:t>
              </w:r>
            </w:hyperlink>
            <w:r w:rsidR="006D6955" w:rsidRPr="006D695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:rsidR="006D6955" w:rsidRPr="006D6955" w14:paraId="75894A1E" w14:textId="77777777" w:rsidTr="006D6955">
        <w:tc>
          <w:tcPr>
            <w:tcW w:w="2538" w:type="dxa"/>
          </w:tcPr>
          <w:p w14:paraId="14748EF8" w14:textId="2F79F8B2" w:rsidR="006D6955" w:rsidRPr="006D6955" w:rsidRDefault="006D6955" w:rsidP="006D6955">
            <w:pPr>
              <w:spacing w:before="80"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6D6955">
              <w:rPr>
                <w:rFonts w:ascii="Calibri" w:hAnsi="Calibri"/>
                <w:sz w:val="22"/>
                <w:szCs w:val="22"/>
              </w:rPr>
              <w:t>Finnish Bird</w:t>
            </w:r>
          </w:p>
        </w:tc>
        <w:tc>
          <w:tcPr>
            <w:tcW w:w="7326" w:type="dxa"/>
          </w:tcPr>
          <w:p w14:paraId="569D8F24" w14:textId="3BBB2FA4" w:rsidR="006D6955" w:rsidRPr="006D6955" w:rsidRDefault="00245BCC" w:rsidP="006D6955">
            <w:pPr>
              <w:pStyle w:val="ListParagraph"/>
              <w:numPr>
                <w:ilvl w:val="0"/>
                <w:numId w:val="33"/>
              </w:numPr>
              <w:spacing w:before="80" w:after="80"/>
              <w:rPr>
                <w:rFonts w:ascii="Calibri" w:eastAsia="Times New Roman" w:hAnsi="Calibri" w:cs="Times New Roman"/>
                <w:sz w:val="22"/>
                <w:szCs w:val="22"/>
              </w:rPr>
            </w:pPr>
            <w:hyperlink r:id="rId10" w:history="1">
              <w:r w:rsidR="006D6955" w:rsidRPr="006D6955">
                <w:rPr>
                  <w:rStyle w:val="Hyperlink"/>
                  <w:rFonts w:ascii="Calibri" w:eastAsia="Times New Roman" w:hAnsi="Calibri" w:cs="Times New Roman"/>
                  <w:color w:val="1155CC"/>
                  <w:sz w:val="22"/>
                  <w:szCs w:val="22"/>
                </w:rPr>
                <w:t>https://www.sciencedaily.com/releases/2018/01/180111100848.htm</w:t>
              </w:r>
            </w:hyperlink>
            <w:r w:rsidR="006D6955" w:rsidRPr="006D695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:rsidR="006D6955" w:rsidRPr="006D6955" w14:paraId="22D7DE8E" w14:textId="77777777" w:rsidTr="006D6955">
        <w:tc>
          <w:tcPr>
            <w:tcW w:w="2538" w:type="dxa"/>
          </w:tcPr>
          <w:p w14:paraId="2EED4C46" w14:textId="1C0110BF" w:rsidR="006D6955" w:rsidRPr="006D6955" w:rsidRDefault="006D6955" w:rsidP="006D6955">
            <w:pPr>
              <w:spacing w:before="80"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6D6955">
              <w:rPr>
                <w:rFonts w:ascii="Calibri" w:hAnsi="Calibri"/>
                <w:sz w:val="22"/>
                <w:szCs w:val="22"/>
              </w:rPr>
              <w:t>Salmon</w:t>
            </w:r>
          </w:p>
        </w:tc>
        <w:tc>
          <w:tcPr>
            <w:tcW w:w="7326" w:type="dxa"/>
          </w:tcPr>
          <w:p w14:paraId="1BAE8424" w14:textId="2CF4C8A2" w:rsidR="006D6955" w:rsidRPr="006D6955" w:rsidRDefault="00245BCC" w:rsidP="006D6955">
            <w:pPr>
              <w:pStyle w:val="ListParagraph"/>
              <w:numPr>
                <w:ilvl w:val="0"/>
                <w:numId w:val="33"/>
              </w:numPr>
              <w:spacing w:before="80" w:after="80"/>
              <w:rPr>
                <w:rFonts w:ascii="Calibri" w:eastAsia="Times New Roman" w:hAnsi="Calibri" w:cs="Times New Roman"/>
                <w:sz w:val="22"/>
                <w:szCs w:val="22"/>
              </w:rPr>
            </w:pPr>
            <w:hyperlink r:id="rId11" w:history="1">
              <w:r w:rsidR="006D6955" w:rsidRPr="006D6955">
                <w:rPr>
                  <w:rStyle w:val="Hyperlink"/>
                  <w:rFonts w:ascii="Calibri" w:eastAsia="Times New Roman" w:hAnsi="Calibri" w:cs="Times New Roman"/>
                  <w:color w:val="1155CC"/>
                  <w:sz w:val="22"/>
                  <w:szCs w:val="22"/>
                </w:rPr>
                <w:t>https://blogs.ei.columbia.edu/2015/02/03/climate-change-poses-challenges-to-plants-and-animals/</w:t>
              </w:r>
            </w:hyperlink>
          </w:p>
          <w:p w14:paraId="6093D825" w14:textId="171F6BD1" w:rsidR="006D6955" w:rsidRPr="006D6955" w:rsidRDefault="00245BCC" w:rsidP="006D6955">
            <w:pPr>
              <w:pStyle w:val="ListParagraph"/>
              <w:numPr>
                <w:ilvl w:val="0"/>
                <w:numId w:val="33"/>
              </w:numPr>
              <w:spacing w:before="80" w:after="80"/>
              <w:rPr>
                <w:rFonts w:ascii="Calibri" w:eastAsia="Times New Roman" w:hAnsi="Calibri" w:cs="Times New Roman"/>
                <w:sz w:val="22"/>
                <w:szCs w:val="22"/>
              </w:rPr>
            </w:pPr>
            <w:hyperlink r:id="rId12" w:history="1">
              <w:r w:rsidR="006D6955" w:rsidRPr="006D6955">
                <w:rPr>
                  <w:rStyle w:val="Hyperlink"/>
                  <w:rFonts w:ascii="Calibri" w:eastAsia="Times New Roman" w:hAnsi="Calibri" w:cs="Times New Roman"/>
                  <w:color w:val="1155CC"/>
                  <w:sz w:val="22"/>
                  <w:szCs w:val="22"/>
                </w:rPr>
                <w:t>https://www.worldwildlife.org/stories/sockeye-salmon-and-climate-change</w:t>
              </w:r>
            </w:hyperlink>
          </w:p>
        </w:tc>
      </w:tr>
      <w:tr w:rsidR="006D6955" w:rsidRPr="006D6955" w14:paraId="23AE2175" w14:textId="77777777" w:rsidTr="006D6955">
        <w:tc>
          <w:tcPr>
            <w:tcW w:w="2538" w:type="dxa"/>
          </w:tcPr>
          <w:p w14:paraId="4E81C2A1" w14:textId="75469356" w:rsidR="006D6955" w:rsidRPr="006D6955" w:rsidRDefault="006D6955" w:rsidP="006D6955">
            <w:pPr>
              <w:spacing w:before="80"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6D6955">
              <w:rPr>
                <w:rFonts w:ascii="Calibri" w:hAnsi="Calibri"/>
                <w:sz w:val="22"/>
                <w:szCs w:val="22"/>
              </w:rPr>
              <w:t>Whooping Crane</w:t>
            </w:r>
          </w:p>
        </w:tc>
        <w:tc>
          <w:tcPr>
            <w:tcW w:w="7326" w:type="dxa"/>
          </w:tcPr>
          <w:p w14:paraId="63147A8B" w14:textId="2B77DE1C" w:rsidR="006D6955" w:rsidRPr="006D6955" w:rsidRDefault="00245BCC" w:rsidP="006D6955">
            <w:pPr>
              <w:pStyle w:val="ListParagraph"/>
              <w:numPr>
                <w:ilvl w:val="0"/>
                <w:numId w:val="33"/>
              </w:numPr>
              <w:spacing w:before="80" w:after="80"/>
              <w:rPr>
                <w:rFonts w:ascii="Calibri" w:eastAsia="Times New Roman" w:hAnsi="Calibri" w:cs="Times New Roman"/>
                <w:sz w:val="22"/>
                <w:szCs w:val="22"/>
              </w:rPr>
            </w:pPr>
            <w:hyperlink r:id="rId13" w:history="1">
              <w:r w:rsidR="006D6955" w:rsidRPr="006D6955">
                <w:rPr>
                  <w:rStyle w:val="Hyperlink"/>
                  <w:rFonts w:ascii="Calibri" w:eastAsia="Times New Roman" w:hAnsi="Calibri" w:cs="Times New Roman"/>
                  <w:color w:val="1155CC"/>
                  <w:sz w:val="22"/>
                  <w:szCs w:val="22"/>
                </w:rPr>
                <w:t>https://phys.org/news/2017-09-climate-affecting-whooping-cranes-migration.html</w:t>
              </w:r>
            </w:hyperlink>
          </w:p>
        </w:tc>
      </w:tr>
      <w:tr w:rsidR="006D6955" w:rsidRPr="006D6955" w14:paraId="797AE6E6" w14:textId="77777777" w:rsidTr="006D6955">
        <w:tc>
          <w:tcPr>
            <w:tcW w:w="2538" w:type="dxa"/>
          </w:tcPr>
          <w:p w14:paraId="6A463BC0" w14:textId="55943552" w:rsidR="006D6955" w:rsidRPr="006D6955" w:rsidRDefault="006D6955" w:rsidP="006D6955">
            <w:pPr>
              <w:spacing w:before="80"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6D6955">
              <w:rPr>
                <w:rFonts w:ascii="Calibri" w:hAnsi="Calibri"/>
                <w:sz w:val="22"/>
                <w:szCs w:val="22"/>
              </w:rPr>
              <w:t>Hummingbird</w:t>
            </w:r>
          </w:p>
        </w:tc>
        <w:tc>
          <w:tcPr>
            <w:tcW w:w="7326" w:type="dxa"/>
          </w:tcPr>
          <w:p w14:paraId="6C08F0BB" w14:textId="08C43740" w:rsidR="006D6955" w:rsidRPr="006D6955" w:rsidRDefault="00245BCC" w:rsidP="006D6955">
            <w:pPr>
              <w:pStyle w:val="NormalWeb"/>
              <w:numPr>
                <w:ilvl w:val="0"/>
                <w:numId w:val="33"/>
              </w:numPr>
              <w:spacing w:before="80" w:beforeAutospacing="0" w:after="80" w:afterAutospacing="0"/>
              <w:rPr>
                <w:rFonts w:ascii="Calibri" w:hAnsi="Calibri"/>
                <w:sz w:val="22"/>
                <w:szCs w:val="22"/>
              </w:rPr>
            </w:pPr>
            <w:hyperlink r:id="rId14" w:history="1">
              <w:r w:rsidR="006D6955" w:rsidRPr="006D6955">
                <w:rPr>
                  <w:rStyle w:val="Hyperlink"/>
                  <w:rFonts w:ascii="Calibri" w:hAnsi="Calibri"/>
                  <w:color w:val="1155CC"/>
                  <w:sz w:val="22"/>
                  <w:szCs w:val="22"/>
                </w:rPr>
                <w:t>https://www.audubon.org/conservation/how-climate-change-affects-hummingbirds-feeding-behavior</w:t>
              </w:r>
            </w:hyperlink>
          </w:p>
          <w:p w14:paraId="2E0832D7" w14:textId="77777777" w:rsidR="006D6955" w:rsidRPr="006D6955" w:rsidRDefault="00245BCC" w:rsidP="006D6955">
            <w:pPr>
              <w:pStyle w:val="NormalWeb"/>
              <w:numPr>
                <w:ilvl w:val="0"/>
                <w:numId w:val="33"/>
              </w:numPr>
              <w:spacing w:before="80" w:beforeAutospacing="0" w:after="80" w:afterAutospacing="0"/>
              <w:rPr>
                <w:rFonts w:ascii="Calibri" w:hAnsi="Calibri"/>
                <w:sz w:val="22"/>
                <w:szCs w:val="22"/>
              </w:rPr>
            </w:pPr>
            <w:hyperlink r:id="rId15" w:history="1">
              <w:r w:rsidR="006D6955" w:rsidRPr="006D6955">
                <w:rPr>
                  <w:rStyle w:val="Hyperlink"/>
                  <w:rFonts w:ascii="Calibri" w:hAnsi="Calibri"/>
                  <w:color w:val="1155CC"/>
                  <w:sz w:val="22"/>
                  <w:szCs w:val="22"/>
                </w:rPr>
                <w:t>https://www.climatecentral.org/gallery/graphics/climate-change-risk-to-hummingbirds</w:t>
              </w:r>
            </w:hyperlink>
          </w:p>
          <w:p w14:paraId="236F2213" w14:textId="6E646DD5" w:rsidR="006D6955" w:rsidRPr="006D6955" w:rsidRDefault="00245BCC" w:rsidP="006D6955">
            <w:pPr>
              <w:pStyle w:val="ListParagraph"/>
              <w:numPr>
                <w:ilvl w:val="0"/>
                <w:numId w:val="33"/>
              </w:numPr>
              <w:spacing w:before="80" w:after="80"/>
              <w:rPr>
                <w:rFonts w:ascii="Calibri" w:eastAsia="Times New Roman" w:hAnsi="Calibri" w:cs="Times New Roman"/>
                <w:sz w:val="22"/>
                <w:szCs w:val="22"/>
              </w:rPr>
            </w:pPr>
            <w:hyperlink r:id="rId16" w:history="1">
              <w:r w:rsidR="006D6955" w:rsidRPr="006D6955">
                <w:rPr>
                  <w:rStyle w:val="Hyperlink"/>
                  <w:rFonts w:ascii="Calibri" w:eastAsia="Times New Roman" w:hAnsi="Calibri" w:cs="Times New Roman"/>
                  <w:color w:val="1155CC"/>
                  <w:sz w:val="22"/>
                  <w:szCs w:val="22"/>
                </w:rPr>
                <w:t>https://bioone.org/journals/natural-areas-journal/volume-34/issue-2/043.034.0213/Timing-is-Everything--An-Overview-of-Phenological-Changes-to/10.3375/043.034.0213.full</w:t>
              </w:r>
            </w:hyperlink>
            <w:r w:rsidR="006D6955" w:rsidRPr="006D695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:rsidR="006D6955" w:rsidRPr="006D6955" w14:paraId="3E9B94DC" w14:textId="77777777" w:rsidTr="006D6955">
        <w:tc>
          <w:tcPr>
            <w:tcW w:w="2538" w:type="dxa"/>
          </w:tcPr>
          <w:p w14:paraId="7AF90800" w14:textId="31CE6EF8" w:rsidR="006D6955" w:rsidRPr="006D6955" w:rsidRDefault="006D6955" w:rsidP="006D6955">
            <w:pPr>
              <w:spacing w:before="80"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6D6955">
              <w:rPr>
                <w:rFonts w:ascii="Calibri" w:hAnsi="Calibri"/>
                <w:sz w:val="22"/>
                <w:szCs w:val="22"/>
              </w:rPr>
              <w:t>Caribou</w:t>
            </w:r>
          </w:p>
        </w:tc>
        <w:tc>
          <w:tcPr>
            <w:tcW w:w="7326" w:type="dxa"/>
          </w:tcPr>
          <w:p w14:paraId="02AF4582" w14:textId="446A9AB4" w:rsidR="006D6955" w:rsidRPr="006D6955" w:rsidRDefault="00245BCC" w:rsidP="006D6955">
            <w:pPr>
              <w:pStyle w:val="NormalWeb"/>
              <w:numPr>
                <w:ilvl w:val="0"/>
                <w:numId w:val="33"/>
              </w:numPr>
              <w:spacing w:before="80" w:beforeAutospacing="0" w:after="80" w:afterAutospacing="0"/>
              <w:rPr>
                <w:rFonts w:ascii="Calibri" w:hAnsi="Calibri"/>
                <w:sz w:val="22"/>
                <w:szCs w:val="22"/>
              </w:rPr>
            </w:pPr>
            <w:hyperlink r:id="rId17" w:history="1">
              <w:r w:rsidR="006D6955" w:rsidRPr="006D6955">
                <w:rPr>
                  <w:rStyle w:val="Hyperlink"/>
                  <w:rFonts w:ascii="Calibri" w:hAnsi="Calibri"/>
                  <w:color w:val="1155CC"/>
                  <w:sz w:val="22"/>
                  <w:szCs w:val="22"/>
                </w:rPr>
                <w:t>https://www.seattletimes.com/seattle-news/environment/5-plants-and-animals-utterly-confused-by-climate-change/</w:t>
              </w:r>
            </w:hyperlink>
          </w:p>
          <w:p w14:paraId="3EB4F158" w14:textId="088C37B5" w:rsidR="006D6955" w:rsidRPr="006D6955" w:rsidRDefault="00245BCC" w:rsidP="006D6955">
            <w:pPr>
              <w:pStyle w:val="NormalWeb"/>
              <w:numPr>
                <w:ilvl w:val="0"/>
                <w:numId w:val="33"/>
              </w:numPr>
              <w:spacing w:before="80" w:beforeAutospacing="0" w:after="80" w:afterAutospacing="0"/>
              <w:rPr>
                <w:rFonts w:ascii="Calibri" w:hAnsi="Calibri"/>
                <w:sz w:val="22"/>
                <w:szCs w:val="22"/>
              </w:rPr>
            </w:pPr>
            <w:hyperlink r:id="rId18" w:history="1">
              <w:r w:rsidR="006D6955" w:rsidRPr="006D6955">
                <w:rPr>
                  <w:rStyle w:val="Hyperlink"/>
                  <w:rFonts w:ascii="Calibri" w:hAnsi="Calibri"/>
                  <w:color w:val="1A73E8"/>
                  <w:sz w:val="22"/>
                  <w:szCs w:val="22"/>
                  <w:shd w:val="clear" w:color="auto" w:fill="FFFFFF"/>
                </w:rPr>
                <w:t>https://www.uwsp.edu/wildlife/Ungulates/Pages/Moose/Moose-Habitat.aspx</w:t>
              </w:r>
            </w:hyperlink>
          </w:p>
        </w:tc>
      </w:tr>
      <w:tr w:rsidR="006D6955" w:rsidRPr="006D6955" w14:paraId="75C6B4C0" w14:textId="77777777" w:rsidTr="006D6955">
        <w:tc>
          <w:tcPr>
            <w:tcW w:w="2538" w:type="dxa"/>
          </w:tcPr>
          <w:p w14:paraId="39BC34F7" w14:textId="5783F450" w:rsidR="006D6955" w:rsidRPr="006D6955" w:rsidRDefault="006D6955" w:rsidP="006D6955">
            <w:pPr>
              <w:spacing w:before="80"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6D6955">
              <w:rPr>
                <w:rFonts w:ascii="Calibri" w:hAnsi="Calibri"/>
                <w:sz w:val="22"/>
                <w:szCs w:val="22"/>
              </w:rPr>
              <w:t>Spider Orchid</w:t>
            </w:r>
          </w:p>
        </w:tc>
        <w:tc>
          <w:tcPr>
            <w:tcW w:w="7326" w:type="dxa"/>
          </w:tcPr>
          <w:p w14:paraId="0BF44953" w14:textId="68090C17" w:rsidR="006D6955" w:rsidRPr="006D6955" w:rsidRDefault="00245BCC" w:rsidP="006D6955">
            <w:pPr>
              <w:pStyle w:val="NormalWeb"/>
              <w:numPr>
                <w:ilvl w:val="0"/>
                <w:numId w:val="33"/>
              </w:numPr>
              <w:spacing w:before="80" w:beforeAutospacing="0" w:after="80" w:afterAutospacing="0"/>
              <w:rPr>
                <w:rFonts w:ascii="Calibri" w:hAnsi="Calibri"/>
                <w:sz w:val="22"/>
                <w:szCs w:val="22"/>
              </w:rPr>
            </w:pPr>
            <w:hyperlink r:id="rId19" w:history="1">
              <w:r w:rsidR="006D6955" w:rsidRPr="006D6955">
                <w:rPr>
                  <w:rStyle w:val="Hyperlink"/>
                  <w:rFonts w:ascii="Calibri" w:hAnsi="Calibri"/>
                  <w:color w:val="1155CC"/>
                  <w:sz w:val="22"/>
                  <w:szCs w:val="22"/>
                </w:rPr>
                <w:t>https://www.theguardian.com/environment/2018/apr/05/climate-change-threatens-rare-british-orchid-that-tricks-bees-into-mating</w:t>
              </w:r>
            </w:hyperlink>
          </w:p>
          <w:p w14:paraId="0448BEA7" w14:textId="7A2A9639" w:rsidR="006D6955" w:rsidRPr="006D6955" w:rsidRDefault="00245BCC" w:rsidP="006D6955">
            <w:pPr>
              <w:pStyle w:val="NormalWeb"/>
              <w:numPr>
                <w:ilvl w:val="0"/>
                <w:numId w:val="33"/>
              </w:numPr>
              <w:spacing w:before="80" w:beforeAutospacing="0" w:after="80" w:afterAutospacing="0"/>
              <w:rPr>
                <w:rFonts w:ascii="Calibri" w:hAnsi="Calibri"/>
                <w:sz w:val="22"/>
                <w:szCs w:val="22"/>
              </w:rPr>
            </w:pPr>
            <w:hyperlink r:id="rId20" w:history="1">
              <w:r w:rsidR="006D6955" w:rsidRPr="006D6955">
                <w:rPr>
                  <w:rStyle w:val="Hyperlink"/>
                  <w:rFonts w:ascii="Calibri" w:hAnsi="Calibri"/>
                  <w:color w:val="1155CC"/>
                  <w:sz w:val="22"/>
                  <w:szCs w:val="22"/>
                </w:rPr>
                <w:t>https://www.theguardian.com/environment/2014/nov/06/climate-change-is-disrupting-flower-pollination-research-shows</w:t>
              </w:r>
            </w:hyperlink>
          </w:p>
        </w:tc>
      </w:tr>
      <w:tr w:rsidR="006D6955" w:rsidRPr="006D6955" w14:paraId="637DE9E2" w14:textId="77777777" w:rsidTr="006D6955">
        <w:tc>
          <w:tcPr>
            <w:tcW w:w="2538" w:type="dxa"/>
          </w:tcPr>
          <w:p w14:paraId="0E61053F" w14:textId="7C408131" w:rsidR="006D6955" w:rsidRPr="006D6955" w:rsidRDefault="006D6955" w:rsidP="006D6955">
            <w:pPr>
              <w:spacing w:before="80"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6D6955">
              <w:rPr>
                <w:rFonts w:ascii="Calibri" w:hAnsi="Calibri"/>
                <w:sz w:val="22"/>
                <w:szCs w:val="22"/>
              </w:rPr>
              <w:t>Lilac</w:t>
            </w:r>
          </w:p>
        </w:tc>
        <w:tc>
          <w:tcPr>
            <w:tcW w:w="7326" w:type="dxa"/>
          </w:tcPr>
          <w:p w14:paraId="3B130399" w14:textId="412019D8" w:rsidR="006D6955" w:rsidRPr="00245BCC" w:rsidRDefault="00245BCC" w:rsidP="00245BCC">
            <w:pPr>
              <w:pStyle w:val="NormalWeb"/>
              <w:numPr>
                <w:ilvl w:val="0"/>
                <w:numId w:val="32"/>
              </w:numPr>
              <w:spacing w:before="80" w:beforeAutospacing="0" w:after="80" w:afterAutospacing="0"/>
              <w:rPr>
                <w:rFonts w:ascii="Calibri" w:hAnsi="Calibri"/>
                <w:sz w:val="22"/>
                <w:szCs w:val="22"/>
              </w:rPr>
            </w:pPr>
            <w:hyperlink r:id="rId21" w:history="1">
              <w:r w:rsidR="006D6955" w:rsidRPr="006D6955">
                <w:rPr>
                  <w:rStyle w:val="Hyperlink"/>
                  <w:rFonts w:ascii="Calibri" w:hAnsi="Calibri"/>
                  <w:color w:val="1155CC"/>
                  <w:sz w:val="22"/>
                  <w:szCs w:val="22"/>
                </w:rPr>
                <w:t>https://www.thoughtco.com/spring-phenology-and-global-climate-change-1203890</w:t>
              </w:r>
            </w:hyperlink>
            <w:bookmarkStart w:id="0" w:name="_GoBack"/>
            <w:bookmarkEnd w:id="0"/>
          </w:p>
        </w:tc>
      </w:tr>
      <w:tr w:rsidR="006D6955" w:rsidRPr="006D6955" w14:paraId="234CFF9C" w14:textId="77777777" w:rsidTr="006D6955">
        <w:tc>
          <w:tcPr>
            <w:tcW w:w="2538" w:type="dxa"/>
          </w:tcPr>
          <w:p w14:paraId="7906E2E1" w14:textId="51A936BA" w:rsidR="006D6955" w:rsidRPr="006D6955" w:rsidRDefault="006D6955" w:rsidP="006D6955">
            <w:pPr>
              <w:spacing w:before="80"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6D6955">
              <w:rPr>
                <w:rFonts w:ascii="Calibri" w:hAnsi="Calibri"/>
                <w:sz w:val="22"/>
                <w:szCs w:val="22"/>
              </w:rPr>
              <w:t>Glacier Lily</w:t>
            </w:r>
          </w:p>
        </w:tc>
        <w:tc>
          <w:tcPr>
            <w:tcW w:w="7326" w:type="dxa"/>
          </w:tcPr>
          <w:p w14:paraId="0ECA7B39" w14:textId="77777777" w:rsidR="006D6955" w:rsidRPr="006D6955" w:rsidRDefault="00245BCC" w:rsidP="006D6955">
            <w:pPr>
              <w:pStyle w:val="NormalWeb"/>
              <w:numPr>
                <w:ilvl w:val="0"/>
                <w:numId w:val="32"/>
              </w:numPr>
              <w:spacing w:before="80" w:beforeAutospacing="0" w:after="80" w:afterAutospacing="0"/>
              <w:rPr>
                <w:rFonts w:ascii="Calibri" w:hAnsi="Calibri"/>
                <w:sz w:val="22"/>
                <w:szCs w:val="22"/>
              </w:rPr>
            </w:pPr>
            <w:hyperlink r:id="rId22" w:history="1">
              <w:r w:rsidR="006D6955" w:rsidRPr="006D6955">
                <w:rPr>
                  <w:rStyle w:val="Hyperlink"/>
                  <w:rFonts w:ascii="Calibri" w:hAnsi="Calibri"/>
                  <w:color w:val="1155CC"/>
                  <w:sz w:val="22"/>
                  <w:szCs w:val="22"/>
                </w:rPr>
                <w:t>https://www.aaas.org/hummingbirds-lilies-thrown-climate-change</w:t>
              </w:r>
            </w:hyperlink>
          </w:p>
          <w:p w14:paraId="183AD012" w14:textId="0C3C1530" w:rsidR="006D6955" w:rsidRPr="006D6955" w:rsidRDefault="00245BCC" w:rsidP="006D6955">
            <w:pPr>
              <w:pStyle w:val="ListParagraph"/>
              <w:numPr>
                <w:ilvl w:val="0"/>
                <w:numId w:val="32"/>
              </w:numPr>
              <w:spacing w:before="80" w:after="80"/>
              <w:rPr>
                <w:rFonts w:ascii="Calibri" w:eastAsia="Times New Roman" w:hAnsi="Calibri" w:cs="Times New Roman"/>
                <w:sz w:val="22"/>
                <w:szCs w:val="22"/>
              </w:rPr>
            </w:pPr>
            <w:hyperlink r:id="rId23" w:history="1">
              <w:r w:rsidR="006D6955" w:rsidRPr="006D6955">
                <w:rPr>
                  <w:rStyle w:val="Hyperlink"/>
                  <w:rFonts w:ascii="Calibri" w:eastAsia="Times New Roman" w:hAnsi="Calibri" w:cs="Times New Roman"/>
                  <w:color w:val="1155CC"/>
                  <w:sz w:val="22"/>
                  <w:szCs w:val="22"/>
                </w:rPr>
                <w:t>https://bioone.org/journals/natural-areas-journal/volume-34/issue-2/043.034.0213/Timing-is-Everything--An-Overview-of-Phenological-Changes-to/10.3375/043.034.0213.full</w:t>
              </w:r>
            </w:hyperlink>
            <w:r w:rsidR="006D6955" w:rsidRPr="006D695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4BE56529" w14:textId="77777777" w:rsidR="006D6955" w:rsidRPr="006D6955" w:rsidRDefault="006D6955" w:rsidP="00F216FE">
      <w:pPr>
        <w:jc w:val="center"/>
        <w:rPr>
          <w:rFonts w:ascii="Calibri" w:hAnsi="Calibri"/>
          <w:i/>
        </w:rPr>
      </w:pPr>
    </w:p>
    <w:p w14:paraId="7D3E816F" w14:textId="77777777" w:rsidR="006A09CC" w:rsidRDefault="006A09CC" w:rsidP="00F216FE">
      <w:pPr>
        <w:jc w:val="center"/>
        <w:rPr>
          <w:rFonts w:ascii="Calibri" w:hAnsi="Calibri"/>
          <w:sz w:val="28"/>
          <w:szCs w:val="28"/>
        </w:rPr>
      </w:pPr>
    </w:p>
    <w:sectPr w:rsidR="006A09CC" w:rsidSect="00254E62">
      <w:headerReference w:type="default" r:id="rId24"/>
      <w:type w:val="continuous"/>
      <w:pgSz w:w="12240" w:h="15840"/>
      <w:pgMar w:top="864" w:right="1296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99008E" w14:textId="77777777" w:rsidR="006B599A" w:rsidRDefault="006B599A" w:rsidP="00E12DFC">
      <w:r>
        <w:separator/>
      </w:r>
    </w:p>
  </w:endnote>
  <w:endnote w:type="continuationSeparator" w:id="0">
    <w:p w14:paraId="1092F900" w14:textId="77777777" w:rsidR="006B599A" w:rsidRDefault="006B599A" w:rsidP="00E12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81B769" w14:textId="77777777" w:rsidR="006B599A" w:rsidRDefault="006B599A" w:rsidP="00E12DFC">
      <w:r>
        <w:separator/>
      </w:r>
    </w:p>
  </w:footnote>
  <w:footnote w:type="continuationSeparator" w:id="0">
    <w:p w14:paraId="0E7DFB33" w14:textId="77777777" w:rsidR="006B599A" w:rsidRDefault="006B599A" w:rsidP="00E12DF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02BE47" w14:textId="0BBAAD8D" w:rsidR="006B599A" w:rsidRPr="00E12DFC" w:rsidRDefault="006B599A" w:rsidP="00E12DFC">
    <w:pPr>
      <w:pStyle w:val="Header"/>
      <w:jc w:val="right"/>
      <w:rPr>
        <w:rFonts w:ascii="Calibri" w:hAnsi="Calibri"/>
      </w:rPr>
    </w:pPr>
    <w:r w:rsidRPr="00E12DFC">
      <w:rPr>
        <w:rFonts w:ascii="Calibri" w:hAnsi="Calibri"/>
        <w:b/>
        <w:noProof/>
        <w:color w:val="000000" w:themeColor="text1"/>
      </w:rPr>
      <w:drawing>
        <wp:anchor distT="0" distB="0" distL="114300" distR="114300" simplePos="0" relativeHeight="251659264" behindDoc="1" locked="0" layoutInCell="1" allowOverlap="1" wp14:anchorId="51C0BF5F" wp14:editId="6A7A876F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61720" cy="257810"/>
          <wp:effectExtent l="0" t="0" r="508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ALE Logo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1720" cy="25781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6955">
      <w:rPr>
        <w:rFonts w:ascii="Calibri" w:hAnsi="Calibri"/>
      </w:rPr>
      <w:t>Unit 4, Task 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4221"/>
    <w:multiLevelType w:val="multilevel"/>
    <w:tmpl w:val="415A99E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0DBF056D"/>
    <w:multiLevelType w:val="hybridMultilevel"/>
    <w:tmpl w:val="A9105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E7501"/>
    <w:multiLevelType w:val="hybridMultilevel"/>
    <w:tmpl w:val="DD9EA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B4D3B"/>
    <w:multiLevelType w:val="multilevel"/>
    <w:tmpl w:val="516E4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E860EB"/>
    <w:multiLevelType w:val="multilevel"/>
    <w:tmpl w:val="9FD8BA4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19697E86"/>
    <w:multiLevelType w:val="hybridMultilevel"/>
    <w:tmpl w:val="7E863BB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703AC8"/>
    <w:multiLevelType w:val="hybridMultilevel"/>
    <w:tmpl w:val="A5764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0051CA"/>
    <w:multiLevelType w:val="hybridMultilevel"/>
    <w:tmpl w:val="DF405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569DF"/>
    <w:multiLevelType w:val="multilevel"/>
    <w:tmpl w:val="D6B8104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>
    <w:nsid w:val="2B6C0B98"/>
    <w:multiLevelType w:val="hybridMultilevel"/>
    <w:tmpl w:val="D7F218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6592E"/>
    <w:multiLevelType w:val="multilevel"/>
    <w:tmpl w:val="0BCAA51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1">
    <w:nsid w:val="30903754"/>
    <w:multiLevelType w:val="hybridMultilevel"/>
    <w:tmpl w:val="B39E2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D06782"/>
    <w:multiLevelType w:val="hybridMultilevel"/>
    <w:tmpl w:val="81808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A44E0"/>
    <w:multiLevelType w:val="multilevel"/>
    <w:tmpl w:val="F760B93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4">
    <w:nsid w:val="3F101C92"/>
    <w:multiLevelType w:val="hybridMultilevel"/>
    <w:tmpl w:val="52980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5C2F0C"/>
    <w:multiLevelType w:val="hybridMultilevel"/>
    <w:tmpl w:val="52980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15139"/>
    <w:multiLevelType w:val="multilevel"/>
    <w:tmpl w:val="825ECE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7">
    <w:nsid w:val="4CE411B9"/>
    <w:multiLevelType w:val="multilevel"/>
    <w:tmpl w:val="52B8B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DB1B2C"/>
    <w:multiLevelType w:val="multilevel"/>
    <w:tmpl w:val="1D64E73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9">
    <w:nsid w:val="52710960"/>
    <w:multiLevelType w:val="multilevel"/>
    <w:tmpl w:val="AAA657D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>
    <w:nsid w:val="557A02AA"/>
    <w:multiLevelType w:val="multilevel"/>
    <w:tmpl w:val="BE149FE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>
    <w:nsid w:val="5E104F70"/>
    <w:multiLevelType w:val="hybridMultilevel"/>
    <w:tmpl w:val="0138041A"/>
    <w:lvl w:ilvl="0" w:tplc="6CCEBB0A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852263"/>
    <w:multiLevelType w:val="hybridMultilevel"/>
    <w:tmpl w:val="CC66DA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4113AC1"/>
    <w:multiLevelType w:val="multilevel"/>
    <w:tmpl w:val="69D6D68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>
    <w:nsid w:val="65681247"/>
    <w:multiLevelType w:val="hybridMultilevel"/>
    <w:tmpl w:val="EF2886F0"/>
    <w:lvl w:ilvl="0" w:tplc="60E46D0C">
      <w:start w:val="4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786574"/>
    <w:multiLevelType w:val="hybridMultilevel"/>
    <w:tmpl w:val="DA56BA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0C55EA"/>
    <w:multiLevelType w:val="hybridMultilevel"/>
    <w:tmpl w:val="98D82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0934F3"/>
    <w:multiLevelType w:val="hybridMultilevel"/>
    <w:tmpl w:val="34200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7E5362"/>
    <w:multiLevelType w:val="hybridMultilevel"/>
    <w:tmpl w:val="5A5A9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011AC"/>
    <w:multiLevelType w:val="multilevel"/>
    <w:tmpl w:val="53FA070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>
    <w:nsid w:val="795F73FC"/>
    <w:multiLevelType w:val="multilevel"/>
    <w:tmpl w:val="CF74494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>
    <w:nsid w:val="7B0B2134"/>
    <w:multiLevelType w:val="hybridMultilevel"/>
    <w:tmpl w:val="0130D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3B51BF"/>
    <w:multiLevelType w:val="hybridMultilevel"/>
    <w:tmpl w:val="B254E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16"/>
  </w:num>
  <w:num w:numId="4">
    <w:abstractNumId w:val="0"/>
  </w:num>
  <w:num w:numId="5">
    <w:abstractNumId w:val="18"/>
  </w:num>
  <w:num w:numId="6">
    <w:abstractNumId w:val="29"/>
  </w:num>
  <w:num w:numId="7">
    <w:abstractNumId w:val="30"/>
  </w:num>
  <w:num w:numId="8">
    <w:abstractNumId w:val="23"/>
  </w:num>
  <w:num w:numId="9">
    <w:abstractNumId w:val="13"/>
  </w:num>
  <w:num w:numId="10">
    <w:abstractNumId w:val="4"/>
  </w:num>
  <w:num w:numId="11">
    <w:abstractNumId w:val="8"/>
  </w:num>
  <w:num w:numId="12">
    <w:abstractNumId w:val="10"/>
  </w:num>
  <w:num w:numId="13">
    <w:abstractNumId w:val="15"/>
  </w:num>
  <w:num w:numId="14">
    <w:abstractNumId w:val="31"/>
  </w:num>
  <w:num w:numId="15">
    <w:abstractNumId w:val="5"/>
  </w:num>
  <w:num w:numId="16">
    <w:abstractNumId w:val="14"/>
  </w:num>
  <w:num w:numId="17">
    <w:abstractNumId w:val="26"/>
  </w:num>
  <w:num w:numId="18">
    <w:abstractNumId w:val="7"/>
  </w:num>
  <w:num w:numId="19">
    <w:abstractNumId w:val="25"/>
  </w:num>
  <w:num w:numId="20">
    <w:abstractNumId w:val="6"/>
  </w:num>
  <w:num w:numId="21">
    <w:abstractNumId w:val="28"/>
  </w:num>
  <w:num w:numId="22">
    <w:abstractNumId w:val="1"/>
  </w:num>
  <w:num w:numId="23">
    <w:abstractNumId w:val="12"/>
  </w:num>
  <w:num w:numId="24">
    <w:abstractNumId w:val="22"/>
  </w:num>
  <w:num w:numId="25">
    <w:abstractNumId w:val="9"/>
  </w:num>
  <w:num w:numId="26">
    <w:abstractNumId w:val="32"/>
  </w:num>
  <w:num w:numId="27">
    <w:abstractNumId w:val="24"/>
  </w:num>
  <w:num w:numId="28">
    <w:abstractNumId w:val="21"/>
  </w:num>
  <w:num w:numId="29">
    <w:abstractNumId w:val="27"/>
  </w:num>
  <w:num w:numId="30">
    <w:abstractNumId w:val="3"/>
  </w:num>
  <w:num w:numId="31">
    <w:abstractNumId w:val="17"/>
  </w:num>
  <w:num w:numId="32">
    <w:abstractNumId w:val="11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342"/>
    <w:rsid w:val="00022592"/>
    <w:rsid w:val="00033689"/>
    <w:rsid w:val="0003641A"/>
    <w:rsid w:val="000634F3"/>
    <w:rsid w:val="00075E02"/>
    <w:rsid w:val="00097FE6"/>
    <w:rsid w:val="000D5B1E"/>
    <w:rsid w:val="001007AA"/>
    <w:rsid w:val="0010504B"/>
    <w:rsid w:val="00127DB6"/>
    <w:rsid w:val="00155BF2"/>
    <w:rsid w:val="00166794"/>
    <w:rsid w:val="00172D3B"/>
    <w:rsid w:val="00181EB6"/>
    <w:rsid w:val="001C0F43"/>
    <w:rsid w:val="001C7CCE"/>
    <w:rsid w:val="001D549D"/>
    <w:rsid w:val="001E6634"/>
    <w:rsid w:val="00204BB3"/>
    <w:rsid w:val="002160B3"/>
    <w:rsid w:val="00222B5B"/>
    <w:rsid w:val="00244B49"/>
    <w:rsid w:val="00245BCC"/>
    <w:rsid w:val="00254E62"/>
    <w:rsid w:val="00286D89"/>
    <w:rsid w:val="002939E2"/>
    <w:rsid w:val="002D3072"/>
    <w:rsid w:val="002F106F"/>
    <w:rsid w:val="00303D87"/>
    <w:rsid w:val="00332E87"/>
    <w:rsid w:val="0037297B"/>
    <w:rsid w:val="0039219B"/>
    <w:rsid w:val="003A7135"/>
    <w:rsid w:val="003C66DF"/>
    <w:rsid w:val="003E1010"/>
    <w:rsid w:val="003F467C"/>
    <w:rsid w:val="004162FC"/>
    <w:rsid w:val="00420F50"/>
    <w:rsid w:val="004452BB"/>
    <w:rsid w:val="00492D2E"/>
    <w:rsid w:val="004B09FE"/>
    <w:rsid w:val="004C13B3"/>
    <w:rsid w:val="004F305F"/>
    <w:rsid w:val="0050034C"/>
    <w:rsid w:val="00501132"/>
    <w:rsid w:val="00567499"/>
    <w:rsid w:val="00572DBB"/>
    <w:rsid w:val="005E40AB"/>
    <w:rsid w:val="00604AD0"/>
    <w:rsid w:val="00624342"/>
    <w:rsid w:val="006311D2"/>
    <w:rsid w:val="00637B23"/>
    <w:rsid w:val="006A09CC"/>
    <w:rsid w:val="006A0F9F"/>
    <w:rsid w:val="006B00D6"/>
    <w:rsid w:val="006B3204"/>
    <w:rsid w:val="006B599A"/>
    <w:rsid w:val="006D6955"/>
    <w:rsid w:val="00705888"/>
    <w:rsid w:val="0071706D"/>
    <w:rsid w:val="007203AB"/>
    <w:rsid w:val="00751EE1"/>
    <w:rsid w:val="00755CE6"/>
    <w:rsid w:val="007767EA"/>
    <w:rsid w:val="00797322"/>
    <w:rsid w:val="007B04AB"/>
    <w:rsid w:val="007C7097"/>
    <w:rsid w:val="00806AC3"/>
    <w:rsid w:val="00844418"/>
    <w:rsid w:val="008572D4"/>
    <w:rsid w:val="008802A8"/>
    <w:rsid w:val="0089447A"/>
    <w:rsid w:val="008A3AAA"/>
    <w:rsid w:val="008E101E"/>
    <w:rsid w:val="008E79FB"/>
    <w:rsid w:val="008F055F"/>
    <w:rsid w:val="009239D8"/>
    <w:rsid w:val="00955788"/>
    <w:rsid w:val="00985431"/>
    <w:rsid w:val="009C704E"/>
    <w:rsid w:val="00A5303E"/>
    <w:rsid w:val="00A720AD"/>
    <w:rsid w:val="00A83517"/>
    <w:rsid w:val="00AD6806"/>
    <w:rsid w:val="00AE1548"/>
    <w:rsid w:val="00B026F6"/>
    <w:rsid w:val="00B03CDE"/>
    <w:rsid w:val="00B0775A"/>
    <w:rsid w:val="00B276E1"/>
    <w:rsid w:val="00BA0483"/>
    <w:rsid w:val="00BF16CE"/>
    <w:rsid w:val="00BF411E"/>
    <w:rsid w:val="00C0437D"/>
    <w:rsid w:val="00C07242"/>
    <w:rsid w:val="00C10312"/>
    <w:rsid w:val="00C4324F"/>
    <w:rsid w:val="00C8664A"/>
    <w:rsid w:val="00C93BB9"/>
    <w:rsid w:val="00D607FD"/>
    <w:rsid w:val="00D656BB"/>
    <w:rsid w:val="00D83CA3"/>
    <w:rsid w:val="00DF1C88"/>
    <w:rsid w:val="00E12DFC"/>
    <w:rsid w:val="00E14CE3"/>
    <w:rsid w:val="00E27E97"/>
    <w:rsid w:val="00E35FD2"/>
    <w:rsid w:val="00E46A65"/>
    <w:rsid w:val="00E53F99"/>
    <w:rsid w:val="00E56C04"/>
    <w:rsid w:val="00E81B12"/>
    <w:rsid w:val="00EA0FF7"/>
    <w:rsid w:val="00EA6615"/>
    <w:rsid w:val="00EE6928"/>
    <w:rsid w:val="00EF1712"/>
    <w:rsid w:val="00F004F1"/>
    <w:rsid w:val="00F20340"/>
    <w:rsid w:val="00F216FE"/>
    <w:rsid w:val="00F2688E"/>
    <w:rsid w:val="00F33D43"/>
    <w:rsid w:val="00F542C9"/>
    <w:rsid w:val="00F57223"/>
    <w:rsid w:val="00F973F9"/>
    <w:rsid w:val="00FD7649"/>
    <w:rsid w:val="00FE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BD88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43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342"/>
    <w:rPr>
      <w:rFonts w:ascii="Lucida Grande" w:hAnsi="Lucida Grande" w:cs="Lucida Grande"/>
      <w:sz w:val="18"/>
      <w:szCs w:val="18"/>
    </w:rPr>
  </w:style>
  <w:style w:type="paragraph" w:customStyle="1" w:styleId="normal0">
    <w:name w:val="normal"/>
    <w:rsid w:val="004F305F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E56C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D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2DFC"/>
  </w:style>
  <w:style w:type="paragraph" w:styleId="Footer">
    <w:name w:val="footer"/>
    <w:basedOn w:val="Normal"/>
    <w:link w:val="FooterChar"/>
    <w:uiPriority w:val="99"/>
    <w:unhideWhenUsed/>
    <w:rsid w:val="00E12D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2DFC"/>
  </w:style>
  <w:style w:type="character" w:styleId="Hyperlink">
    <w:name w:val="Hyperlink"/>
    <w:basedOn w:val="DefaultParagraphFont"/>
    <w:uiPriority w:val="99"/>
    <w:unhideWhenUsed/>
    <w:rsid w:val="004452B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A66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C709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709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709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709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709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4162F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43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342"/>
    <w:rPr>
      <w:rFonts w:ascii="Lucida Grande" w:hAnsi="Lucida Grande" w:cs="Lucida Grande"/>
      <w:sz w:val="18"/>
      <w:szCs w:val="18"/>
    </w:rPr>
  </w:style>
  <w:style w:type="paragraph" w:customStyle="1" w:styleId="normal0">
    <w:name w:val="normal"/>
    <w:rsid w:val="004F305F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E56C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D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2DFC"/>
  </w:style>
  <w:style w:type="paragraph" w:styleId="Footer">
    <w:name w:val="footer"/>
    <w:basedOn w:val="Normal"/>
    <w:link w:val="FooterChar"/>
    <w:uiPriority w:val="99"/>
    <w:unhideWhenUsed/>
    <w:rsid w:val="00E12D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2DFC"/>
  </w:style>
  <w:style w:type="character" w:styleId="Hyperlink">
    <w:name w:val="Hyperlink"/>
    <w:basedOn w:val="DefaultParagraphFont"/>
    <w:uiPriority w:val="99"/>
    <w:unhideWhenUsed/>
    <w:rsid w:val="004452B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A66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C709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709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709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709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709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4162F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83971">
          <w:marLeft w:val="2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7069">
          <w:marLeft w:val="2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birdwatchingdaily.com/news/conservation/increase-shorebird-nest-predation-climate-change/" TargetMode="External"/><Relationship Id="rId20" Type="http://schemas.openxmlformats.org/officeDocument/2006/relationships/hyperlink" Target="https://www.theguardian.com/environment/2014/nov/06/climate-change-is-disrupting-flower-pollination-research-shows" TargetMode="External"/><Relationship Id="rId21" Type="http://schemas.openxmlformats.org/officeDocument/2006/relationships/hyperlink" Target="https://www.thoughtco.com/spring-phenology-and-global-climate-change-1203890" TargetMode="External"/><Relationship Id="rId22" Type="http://schemas.openxmlformats.org/officeDocument/2006/relationships/hyperlink" Target="https://www.aaas.org/hummingbirds-lilies-thrown-climate-change" TargetMode="External"/><Relationship Id="rId23" Type="http://schemas.openxmlformats.org/officeDocument/2006/relationships/hyperlink" Target="https://bioone.org/journals/natural-areas-journal/volume-34/issue-2/043.034.0213/Timing-is-Everything--An-Overview-of-Phenological-Changes-to/10.3375/043.034.0213.full" TargetMode="External"/><Relationship Id="rId24" Type="http://schemas.openxmlformats.org/officeDocument/2006/relationships/header" Target="header1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hyperlink" Target="https://www.sciencedaily.com/releases/2018/01/180111100848.html" TargetMode="External"/><Relationship Id="rId11" Type="http://schemas.openxmlformats.org/officeDocument/2006/relationships/hyperlink" Target="https://blogs.ei.columbia.edu/2015/02/03/climate-change-poses-challenges-to-plants-and-animals/" TargetMode="External"/><Relationship Id="rId12" Type="http://schemas.openxmlformats.org/officeDocument/2006/relationships/hyperlink" Target="https://www.worldwildlife.org/stories/sockeye-salmon-and-climate-change" TargetMode="External"/><Relationship Id="rId13" Type="http://schemas.openxmlformats.org/officeDocument/2006/relationships/hyperlink" Target="https://phys.org/news/2017-09-climate-affecting-whooping-cranes-migration.html" TargetMode="External"/><Relationship Id="rId14" Type="http://schemas.openxmlformats.org/officeDocument/2006/relationships/hyperlink" Target="https://www.audubon.org/conservation/how-climate-change-affects-hummingbirds-feeding-behavior" TargetMode="External"/><Relationship Id="rId15" Type="http://schemas.openxmlformats.org/officeDocument/2006/relationships/hyperlink" Target="https://www.climatecentral.org/gallery/graphics/climate-change-risk-to-hummingbirds" TargetMode="External"/><Relationship Id="rId16" Type="http://schemas.openxmlformats.org/officeDocument/2006/relationships/hyperlink" Target="https://bioone.org/journals/natural-areas-journal/volume-34/issue-2/043.034.0213/Timing-is-Everything--An-Overview-of-Phenological-Changes-to/10.3375/043.034.0213.full" TargetMode="External"/><Relationship Id="rId17" Type="http://schemas.openxmlformats.org/officeDocument/2006/relationships/hyperlink" Target="https://www.seattletimes.com/seattle-news/environment/5-plants-and-animals-utterly-confused-by-climate-change/" TargetMode="External"/><Relationship Id="rId18" Type="http://schemas.openxmlformats.org/officeDocument/2006/relationships/hyperlink" Target="https://www.uwsp.edu/wildlife/Ungulates/Pages/Moose/Moose-Habitat.aspx" TargetMode="External"/><Relationship Id="rId19" Type="http://schemas.openxmlformats.org/officeDocument/2006/relationships/hyperlink" Target="https://www.theguardian.com/environment/2018/apr/05/climate-change-threatens-rare-british-orchid-that-tricks-bees-into-mating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bou.org.uk/mainwaring-climate-change-nest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526</Words>
  <Characters>3002</Characters>
  <Application>Microsoft Macintosh Word</Application>
  <DocSecurity>0</DocSecurity>
  <Lines>25</Lines>
  <Paragraphs>7</Paragraphs>
  <ScaleCrop>false</ScaleCrop>
  <Company/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Stoll</dc:creator>
  <cp:keywords/>
  <dc:description/>
  <cp:lastModifiedBy>Lauren Stoll</cp:lastModifiedBy>
  <cp:revision>84</cp:revision>
  <dcterms:created xsi:type="dcterms:W3CDTF">2016-11-11T17:36:00Z</dcterms:created>
  <dcterms:modified xsi:type="dcterms:W3CDTF">2019-05-03T22:58:00Z</dcterms:modified>
</cp:coreProperties>
</file>